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bookmarkStart w:id="0" w:name="_GoBack"/>
      <w:bookmarkEnd w:id="0"/>
      <w:r w:rsidRPr="002277EC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 xml:space="preserve">Рабочая программа по химии на уровне среднего общего образования разработана на основе Федерального закона от 29.12.2012 № 273-ФЗ «Об образовании в Российской Федерации», требований к результатам освоения федеральной образовательной 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программы среднего общего образования(ФОП СОО), представленных в Федеральном государственном образовательном стандарте СОО, с учётом Концепции преподавания учебного предмета «Химия» в образовательных организациях Российской Федерации, реализующих основные </w:t>
      </w:r>
      <w:r w:rsidRPr="002277EC">
        <w:rPr>
          <w:rFonts w:ascii="Times New Roman" w:hAnsi="Times New Roman"/>
          <w:color w:val="000000"/>
          <w:sz w:val="28"/>
          <w:lang w:val="ru-RU"/>
        </w:rPr>
        <w:t>образовательные программы, и основных положений «Стратегии развития воспитания в Российской Федерации на период до 2025 года» (Распоряжение Правительства РФ от 29.05. 2015 № 996 - р.).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Химия на уровне углублённого изучения занимает важное место в системе е</w:t>
      </w:r>
      <w:r w:rsidRPr="002277EC">
        <w:rPr>
          <w:rFonts w:ascii="Times New Roman" w:hAnsi="Times New Roman"/>
          <w:color w:val="000000"/>
          <w:sz w:val="28"/>
          <w:lang w:val="ru-RU"/>
        </w:rPr>
        <w:t>стественно-научного образования учащихся 10–11 классов. Изучение предмета, реализуемое в условиях дифференцированного, профильного обучения, призвано обеспечить общеобразовательную и общекультурную подготовку выпускников школы, необходимую для адаптации их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 к быстро меняющимся условиям жизни в социуме, а также для продолжения обучения в организациях профессионального образования, в которых химия является одной из приоритетных дисциплин.</w:t>
      </w:r>
    </w:p>
    <w:p w:rsidR="0045138B" w:rsidRDefault="00AE5DE8">
      <w:pPr>
        <w:spacing w:after="0" w:line="264" w:lineRule="auto"/>
        <w:ind w:firstLine="600"/>
        <w:jc w:val="both"/>
      </w:pPr>
      <w:r w:rsidRPr="002277EC">
        <w:rPr>
          <w:rFonts w:ascii="Times New Roman" w:hAnsi="Times New Roman"/>
          <w:color w:val="000000"/>
          <w:sz w:val="28"/>
          <w:lang w:val="ru-RU"/>
        </w:rPr>
        <w:t>В программе по химии назначение предмета «Химия» получает подробную инте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рпретацию в соответствии с основополагающими положениями ФГОС СОО о взаимообусловленности целей, содержания, результатов обучения и требований к уровню подготовки выпускников. </w:t>
      </w:r>
      <w:r>
        <w:rPr>
          <w:rFonts w:ascii="Times New Roman" w:hAnsi="Times New Roman"/>
          <w:color w:val="000000"/>
          <w:sz w:val="28"/>
        </w:rPr>
        <w:t>Свидетельством тому являются следующие выполняемые программой по химии функции:</w:t>
      </w:r>
    </w:p>
    <w:p w:rsidR="0045138B" w:rsidRPr="002277EC" w:rsidRDefault="00AE5DE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информационно-методическая, реализация которой обеспечивает получение представления о целях, содержании, общей стратегии обучения, воспитания и развития обучающихся средствами предмета, изучаемого в рамках конкретного профиля;</w:t>
      </w:r>
    </w:p>
    <w:p w:rsidR="0045138B" w:rsidRPr="002277EC" w:rsidRDefault="00AE5DE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организационно-планирующая, к</w:t>
      </w:r>
      <w:r w:rsidRPr="002277EC">
        <w:rPr>
          <w:rFonts w:ascii="Times New Roman" w:hAnsi="Times New Roman"/>
          <w:color w:val="000000"/>
          <w:sz w:val="28"/>
          <w:lang w:val="ru-RU"/>
        </w:rPr>
        <w:t>оторая предусматривает определение: принципов структурирования и последовательности изучения учебного материала, количественных и качественных его характеристик; подходов к формированию содержательной основы контроля и оценки образовательных достижений обу</w:t>
      </w:r>
      <w:r w:rsidRPr="002277EC">
        <w:rPr>
          <w:rFonts w:ascii="Times New Roman" w:hAnsi="Times New Roman"/>
          <w:color w:val="000000"/>
          <w:sz w:val="28"/>
          <w:lang w:val="ru-RU"/>
        </w:rPr>
        <w:t>чающихся в рамках итоговой аттестации в форме единого государственного экзамена по химии.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 xml:space="preserve">Программа для углублённого изучения химии: </w:t>
      </w:r>
    </w:p>
    <w:p w:rsidR="0045138B" w:rsidRPr="002277EC" w:rsidRDefault="00AE5DE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lastRenderedPageBreak/>
        <w:t>устанавливает инвариантное предметное содержание, обязательное для изучения в рамках отдельных профилей, предусматривает р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аспределение и структурирование его по классам, основным содержательным линиям/разделам курса; </w:t>
      </w:r>
    </w:p>
    <w:p w:rsidR="0045138B" w:rsidRPr="002277EC" w:rsidRDefault="00AE5DE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 xml:space="preserve">даёт примерное распределение учебного времени, рекомендуемого для изучения отдельных тем; </w:t>
      </w:r>
    </w:p>
    <w:p w:rsidR="0045138B" w:rsidRPr="002277EC" w:rsidRDefault="00AE5DE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предлагает примерную последовательность изучения учебного материала с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 учётом логики построения курса, внутрипредметных и межпредметных связей;</w:t>
      </w:r>
    </w:p>
    <w:p w:rsidR="0045138B" w:rsidRPr="002277EC" w:rsidRDefault="00AE5DE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даёт методическую интерпретацию целей и задач изучения предмета на углублённом уровне с учётом современных приоритетов в системе среднего общего образования, содержательной характери</w:t>
      </w:r>
      <w:r w:rsidRPr="002277EC">
        <w:rPr>
          <w:rFonts w:ascii="Times New Roman" w:hAnsi="Times New Roman"/>
          <w:color w:val="000000"/>
          <w:sz w:val="28"/>
          <w:lang w:val="ru-RU"/>
        </w:rPr>
        <w:t>стики планируемых результатов освоения основной образовательной программы среднего общего образования (личностных, метапредметных, предметных), а также с учётом основных видов учебно-познавательных действий обучающегося по освоению содержания предмета.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 xml:space="preserve">По </w:t>
      </w:r>
      <w:r w:rsidRPr="002277EC">
        <w:rPr>
          <w:rFonts w:ascii="Times New Roman" w:hAnsi="Times New Roman"/>
          <w:color w:val="000000"/>
          <w:sz w:val="28"/>
          <w:lang w:val="ru-RU"/>
        </w:rPr>
        <w:t>всем названным позициям в программе по химии предусмотрена преемственность с обучением химии на уровне основного общего образования. За пределами установленной программой по химии обязательной (инвариантной) составляющей содержания учебного предмета «Химия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» остаётся возможность выбора его вариативной составляющей, которая должна определяться в соответствии с направлением конкретного профиля обучения. 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В соответствии с концептуальными положениями ФГОС СОО о назначении предметов базового и углублённого уровне</w:t>
      </w:r>
      <w:r w:rsidRPr="002277EC">
        <w:rPr>
          <w:rFonts w:ascii="Times New Roman" w:hAnsi="Times New Roman"/>
          <w:color w:val="000000"/>
          <w:sz w:val="28"/>
          <w:lang w:val="ru-RU"/>
        </w:rPr>
        <w:t>й в системе дифференцированного обучения на уровне среднего общего образования химия на уровне углублённого изучения направлен на реализацию преемственности с последующим этапом получения химического образования в рамках изучения специальных естественно-на</w:t>
      </w:r>
      <w:r w:rsidRPr="002277EC">
        <w:rPr>
          <w:rFonts w:ascii="Times New Roman" w:hAnsi="Times New Roman"/>
          <w:color w:val="000000"/>
          <w:sz w:val="28"/>
          <w:lang w:val="ru-RU"/>
        </w:rPr>
        <w:t>учных и химических дисциплин в вузах и организациях среднего профессионального образования. В этой связи изучение предмета «Химия» ориентировано преимущественно на расширение и углубление теоретической и практической подготовки обучающихся, выбравших опред</w:t>
      </w:r>
      <w:r w:rsidRPr="002277EC">
        <w:rPr>
          <w:rFonts w:ascii="Times New Roman" w:hAnsi="Times New Roman"/>
          <w:color w:val="000000"/>
          <w:sz w:val="28"/>
          <w:lang w:val="ru-RU"/>
        </w:rPr>
        <w:t>елённый профиль обучения, в том числе с перспективой последующего получения химического образования в организациях профессионального образования. Наряду с этим, в свете требований ФГОС СОО к планируемым результатам освоения федеральной образовательной прог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раммы среднего общего образования изучение предмета «Химия» ориентировано также на решение задач </w:t>
      </w:r>
      <w:r w:rsidRPr="002277EC">
        <w:rPr>
          <w:rFonts w:ascii="Times New Roman" w:hAnsi="Times New Roman"/>
          <w:color w:val="000000"/>
          <w:sz w:val="28"/>
          <w:lang w:val="ru-RU"/>
        </w:rPr>
        <w:lastRenderedPageBreak/>
        <w:t>воспитания и социального развития обучающихся, на формирование у них общеинтеллектуальных умений, умений рационализации учебного труда и обобщённых способов де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ятельности, имеющих междисциплинарный, надпредметный характер. 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Составляющими предмета «Химия» на уровне углублённого изучения являются углублённые курсы – «Органическая химия» и «Общая и неорганическая химия». При определении подходов к отбору и структурн</w:t>
      </w:r>
      <w:r w:rsidRPr="002277EC">
        <w:rPr>
          <w:rFonts w:ascii="Times New Roman" w:hAnsi="Times New Roman"/>
          <w:color w:val="000000"/>
          <w:sz w:val="28"/>
          <w:lang w:val="ru-RU"/>
        </w:rPr>
        <w:t>ой организации содержания этих курсов в программе по химии за основу приняты положения ФГОС СОО о различиях базового и углублённого уровней изучения предмета.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Основу содержания курсов «Органическая химия» и «Общая и неорганическая химия» составляет совокуп</w:t>
      </w:r>
      <w:r w:rsidRPr="002277EC">
        <w:rPr>
          <w:rFonts w:ascii="Times New Roman" w:hAnsi="Times New Roman"/>
          <w:color w:val="000000"/>
          <w:sz w:val="28"/>
          <w:lang w:val="ru-RU"/>
        </w:rPr>
        <w:t>ность предметных знаний и умений, относящихся к базовому уровню изучения предмета. Эта система знаний получает определённое теоретическое дополнение, позволяющее осознанно освоить существенно больший объём фактологического материала. Так, на углублённом ур</w:t>
      </w:r>
      <w:r w:rsidRPr="002277EC">
        <w:rPr>
          <w:rFonts w:ascii="Times New Roman" w:hAnsi="Times New Roman"/>
          <w:color w:val="000000"/>
          <w:sz w:val="28"/>
          <w:lang w:val="ru-RU"/>
        </w:rPr>
        <w:t>овне изучения предмета обеспечена возможность значительного увеличения объёма знаний о химических элементах и свойствах их соединений на основе расширения и углубления представлений о строении вещества, химической связи и закономерностях протекания реакций</w:t>
      </w:r>
      <w:r w:rsidRPr="002277EC">
        <w:rPr>
          <w:rFonts w:ascii="Times New Roman" w:hAnsi="Times New Roman"/>
          <w:color w:val="000000"/>
          <w:sz w:val="28"/>
          <w:lang w:val="ru-RU"/>
        </w:rPr>
        <w:t>, рассматриваемых с точки зрения химической кинетики и термодинамики. Изучение периодического закона и Периодической системы химических элементов базируется на современных квантовомеханических представлениях о строении атома. Химическая связь объясняется с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 точки зрения энергетических изменений при её образовании и разрушении, а также с точки зрения механизмов её образования. Изучение типов реакций дополняется формированием представлений об электрохимических процессах и электролизе расплавов и растворов веще</w:t>
      </w:r>
      <w:r w:rsidRPr="002277EC">
        <w:rPr>
          <w:rFonts w:ascii="Times New Roman" w:hAnsi="Times New Roman"/>
          <w:color w:val="000000"/>
          <w:sz w:val="28"/>
          <w:lang w:val="ru-RU"/>
        </w:rPr>
        <w:t>ств. В курсе органической химии при рассмотрении реакционной способности соединений уделяется особое внимание вопросам об электронных эффектах, о взаимном влиянии атомов в молекулах и механизмах реакций.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Особое значение имеет то, что на содержание курсов х</w:t>
      </w:r>
      <w:r w:rsidRPr="002277EC">
        <w:rPr>
          <w:rFonts w:ascii="Times New Roman" w:hAnsi="Times New Roman"/>
          <w:color w:val="000000"/>
          <w:sz w:val="28"/>
          <w:lang w:val="ru-RU"/>
        </w:rPr>
        <w:t>имии углублённого уровня изучения для классов определённого профиля (главным образом на их структуру и характер дополнений к общей системе предметных знаний) оказывают влияние смежные предметы. Так, например, в содержании предмета для классов химико-физиче</w:t>
      </w:r>
      <w:r w:rsidRPr="002277EC">
        <w:rPr>
          <w:rFonts w:ascii="Times New Roman" w:hAnsi="Times New Roman"/>
          <w:color w:val="000000"/>
          <w:sz w:val="28"/>
          <w:lang w:val="ru-RU"/>
        </w:rPr>
        <w:t>ского профиля большое значение будут иметь элементы учебного материала по общей химии. При изучении предмета в данном случае акцент будет сделан на общность методов познания, общность законов и теорий в химии и в физике: атомно-молекулярная теория (молекул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ярная теория в физике), законы сохранения </w:t>
      </w:r>
      <w:r w:rsidRPr="002277EC">
        <w:rPr>
          <w:rFonts w:ascii="Times New Roman" w:hAnsi="Times New Roman"/>
          <w:color w:val="000000"/>
          <w:sz w:val="28"/>
          <w:lang w:val="ru-RU"/>
        </w:rPr>
        <w:lastRenderedPageBreak/>
        <w:t>массы и энергии, законы термодинамики, электролиза, представления о строении веществ и другое.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В то же время в содержании предмета для классов химико-биологического профиля больший удельный вес будет иметь органиче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ская химия. В этом случае предоставляется возможность для более обстоятельного рассмотрения химической организации клетки как биологической системы, в состав которой входят, к примеру, такие структурные компоненты, как липиды, белки, углеводы, нуклеиновые </w:t>
      </w:r>
      <w:r w:rsidRPr="002277EC">
        <w:rPr>
          <w:rFonts w:ascii="Times New Roman" w:hAnsi="Times New Roman"/>
          <w:color w:val="000000"/>
          <w:sz w:val="28"/>
          <w:lang w:val="ru-RU"/>
        </w:rPr>
        <w:t>кислоты и другие. При этом знания о составе и свойствах представителей основных классов органических веществ служат основой для изучения сущности процессов фотосинтеза, дыхания, пищеварения.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В плане формирования основ научного мировоззрения, освоения общен</w:t>
      </w:r>
      <w:r w:rsidRPr="002277EC">
        <w:rPr>
          <w:rFonts w:ascii="Times New Roman" w:hAnsi="Times New Roman"/>
          <w:color w:val="000000"/>
          <w:sz w:val="28"/>
          <w:lang w:val="ru-RU"/>
        </w:rPr>
        <w:t>аучных методов познания и опыта практического применения научных знаний изучение предмета «Химия» на углублённом уровне основано на межпредметных связях с учебными предметами, входящими в состав предметных областей «Естественно-научные предметы», «Математи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ка и информатика» и «Русский язык и литература». 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При изучении учебного предмета «Химия» на углублённом уровне также, как на уровне основного и среднего общего образования (на базовом уровне), задачей первостепенной значимости является формирование основ н</w:t>
      </w:r>
      <w:r w:rsidRPr="002277EC">
        <w:rPr>
          <w:rFonts w:ascii="Times New Roman" w:hAnsi="Times New Roman"/>
          <w:color w:val="000000"/>
          <w:sz w:val="28"/>
          <w:lang w:val="ru-RU"/>
        </w:rPr>
        <w:t>ауки химии как области современного естествознания, практической деятельности человека и одного из компонентов мировой культуры. Решение этой задачи на углублённом уровне изучения предмета предполагает реализацию таких целей, как:</w:t>
      </w:r>
    </w:p>
    <w:p w:rsidR="0045138B" w:rsidRPr="002277EC" w:rsidRDefault="00AE5DE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формирование представлени</w:t>
      </w:r>
      <w:r w:rsidRPr="002277EC">
        <w:rPr>
          <w:rFonts w:ascii="Times New Roman" w:hAnsi="Times New Roman"/>
          <w:color w:val="000000"/>
          <w:sz w:val="28"/>
          <w:lang w:val="ru-RU"/>
        </w:rPr>
        <w:t>й: о материальном единстве мира, закономерностях и познаваемости явлений природы, о месте химии в системе естественных наук и её ведущей роли в обеспечении устойчивого развития человечества: в решении проблем экологической, энергетической и пищевой безопас</w:t>
      </w:r>
      <w:r w:rsidRPr="002277EC">
        <w:rPr>
          <w:rFonts w:ascii="Times New Roman" w:hAnsi="Times New Roman"/>
          <w:color w:val="000000"/>
          <w:sz w:val="28"/>
          <w:lang w:val="ru-RU"/>
        </w:rPr>
        <w:t>ности, в развитии медицины, создании новых материалов, новых источников энергии, в обеспечении рационального природопользования, в формировании мировоззрения и общей культуры человека, а также экологически обоснованного отношения к своему здоровью и природ</w:t>
      </w:r>
      <w:r w:rsidRPr="002277EC">
        <w:rPr>
          <w:rFonts w:ascii="Times New Roman" w:hAnsi="Times New Roman"/>
          <w:color w:val="000000"/>
          <w:sz w:val="28"/>
          <w:lang w:val="ru-RU"/>
        </w:rPr>
        <w:t>ной среде;</w:t>
      </w:r>
    </w:p>
    <w:p w:rsidR="0045138B" w:rsidRPr="002277EC" w:rsidRDefault="00AE5DE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освоение системы знаний, лежащих в основе химической составляющей естественно-научной картины мира: фундаментальных понятий, законов и теорий химии, современных представлений о строении вещества на разных уровнях – атомном, ионно-молекулярном, н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адмолекулярном, о термодинамических и кинетических закономерностях протекания химических реакций, о </w:t>
      </w:r>
      <w:r w:rsidRPr="002277EC">
        <w:rPr>
          <w:rFonts w:ascii="Times New Roman" w:hAnsi="Times New Roman"/>
          <w:color w:val="000000"/>
          <w:sz w:val="28"/>
          <w:lang w:val="ru-RU"/>
        </w:rPr>
        <w:lastRenderedPageBreak/>
        <w:t>химическом равновесии, растворах и дисперсных системах, об общих научных принципах химического производства;</w:t>
      </w:r>
    </w:p>
    <w:p w:rsidR="0045138B" w:rsidRPr="002277EC" w:rsidRDefault="00AE5DE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формирование у обучающихся осознанного понимани</w:t>
      </w:r>
      <w:r w:rsidRPr="002277EC">
        <w:rPr>
          <w:rFonts w:ascii="Times New Roman" w:hAnsi="Times New Roman"/>
          <w:color w:val="000000"/>
          <w:sz w:val="28"/>
          <w:lang w:val="ru-RU"/>
        </w:rPr>
        <w:t>я востребованности системных химических знаний для объяснения ключевых идей и проблем современной химии, для объяснения и прогнозирования явлений, имеющих естественно-научную природу; грамотного решения проблем, связанных с химией, прогнозирования, анализа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 и оценки с позиций экологической безопасности последствий бытовой и производственной деятельности человека, связанной с химическим производством, использованием и переработкой веществ;</w:t>
      </w:r>
    </w:p>
    <w:p w:rsidR="0045138B" w:rsidRPr="002277EC" w:rsidRDefault="00AE5DE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углубление представлений о научных методах познания, необходимых для п</w:t>
      </w:r>
      <w:r w:rsidRPr="002277EC">
        <w:rPr>
          <w:rFonts w:ascii="Times New Roman" w:hAnsi="Times New Roman"/>
          <w:color w:val="000000"/>
          <w:sz w:val="28"/>
          <w:lang w:val="ru-RU"/>
        </w:rPr>
        <w:t>риобретения умений ориентироваться в мире веществ и объяснения химических явлений, имеющих место в природе, в практической деятельности и повседневной жизни.</w:t>
      </w:r>
    </w:p>
    <w:p w:rsidR="0045138B" w:rsidRPr="002277EC" w:rsidRDefault="00AE5DE8">
      <w:pPr>
        <w:spacing w:after="0" w:line="264" w:lineRule="auto"/>
        <w:ind w:left="12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 xml:space="preserve"> В плане реализации первоочередных воспитательных и развивающих функций целостной системы среднего общего образования при изучении предмета «Химия» на углублённом уровне особую актуальность приобретают такие цели и задачи, как:</w:t>
      </w:r>
    </w:p>
    <w:p w:rsidR="0045138B" w:rsidRPr="002277EC" w:rsidRDefault="00AE5DE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воспитание убеждённости в по</w:t>
      </w:r>
      <w:r w:rsidRPr="002277EC">
        <w:rPr>
          <w:rFonts w:ascii="Times New Roman" w:hAnsi="Times New Roman"/>
          <w:color w:val="000000"/>
          <w:sz w:val="28"/>
          <w:lang w:val="ru-RU"/>
        </w:rPr>
        <w:t>знаваемости явлений природы, уважения к процессу творчества в области теоретических и прикладных исследований в химии, формирование мировоззрения, соответствующего современному уровню развития науки;</w:t>
      </w:r>
    </w:p>
    <w:p w:rsidR="0045138B" w:rsidRPr="002277EC" w:rsidRDefault="00AE5DE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развитие мотивации к обучению и познанию, способностей к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 самоконтролю и самовоспитанию на основе усвоения общечеловеческих ценностей;</w:t>
      </w:r>
    </w:p>
    <w:p w:rsidR="0045138B" w:rsidRPr="002277EC" w:rsidRDefault="00AE5DE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развитие познавательных интересов, интеллектуальных и творческих способностей обучающихся, формирование у них сознательного отношения к самообразованию и непрерывному образованию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 как условию успешной профессиональной и общественной деятельности, ответственного отношения к своему здоровью и потребности в здоровом образе жизни;</w:t>
      </w:r>
    </w:p>
    <w:p w:rsidR="0045138B" w:rsidRPr="002277EC" w:rsidRDefault="00AE5DE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 xml:space="preserve">формирование умений и навыков разумного природопользования, развитие экологической культуры, приобретение </w:t>
      </w:r>
      <w:r w:rsidRPr="002277EC">
        <w:rPr>
          <w:rFonts w:ascii="Times New Roman" w:hAnsi="Times New Roman"/>
          <w:color w:val="000000"/>
          <w:sz w:val="28"/>
          <w:lang w:val="ru-RU"/>
        </w:rPr>
        <w:t>опыта общественно-полезной экологической деятельности.</w:t>
      </w:r>
    </w:p>
    <w:p w:rsidR="0045138B" w:rsidRPr="002277EC" w:rsidRDefault="00AE5DE8">
      <w:pPr>
        <w:spacing w:after="0" w:line="264" w:lineRule="auto"/>
        <w:ind w:left="120"/>
        <w:jc w:val="both"/>
        <w:rPr>
          <w:lang w:val="ru-RU"/>
        </w:rPr>
      </w:pPr>
      <w:bookmarkStart w:id="1" w:name="a144c275-5dda-41db-8d94-37f2810a0979"/>
      <w:r w:rsidRPr="002277EC">
        <w:rPr>
          <w:rFonts w:ascii="Times New Roman" w:hAnsi="Times New Roman"/>
          <w:color w:val="000000"/>
          <w:sz w:val="28"/>
          <w:lang w:val="ru-RU"/>
        </w:rPr>
        <w:t>Общее число часов, предусмотренных для изучения химии на углубленном уровне среднего общего образования, составляет 204 часов: в 10 классе – 102 часа (3 часа в неделю), в 11 классе – 102 часа (3 часа в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 неделю).</w:t>
      </w:r>
      <w:bookmarkEnd w:id="1"/>
    </w:p>
    <w:p w:rsidR="0045138B" w:rsidRPr="002277EC" w:rsidRDefault="0045138B">
      <w:pPr>
        <w:spacing w:after="0" w:line="264" w:lineRule="auto"/>
        <w:ind w:left="120"/>
        <w:jc w:val="both"/>
        <w:rPr>
          <w:lang w:val="ru-RU"/>
        </w:rPr>
      </w:pPr>
    </w:p>
    <w:p w:rsidR="0045138B" w:rsidRPr="002277EC" w:rsidRDefault="0045138B">
      <w:pPr>
        <w:rPr>
          <w:lang w:val="ru-RU"/>
        </w:rPr>
        <w:sectPr w:rsidR="0045138B" w:rsidRPr="002277EC"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71329387"/>
    </w:p>
    <w:bookmarkEnd w:id="2"/>
    <w:p w:rsidR="0045138B" w:rsidRPr="002277EC" w:rsidRDefault="00AE5DE8">
      <w:pPr>
        <w:spacing w:after="0" w:line="264" w:lineRule="auto"/>
        <w:ind w:left="120"/>
        <w:jc w:val="both"/>
        <w:rPr>
          <w:lang w:val="ru-RU"/>
        </w:rPr>
      </w:pPr>
      <w:r w:rsidRPr="002277EC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45138B" w:rsidRPr="002277EC" w:rsidRDefault="0045138B">
      <w:pPr>
        <w:spacing w:after="0" w:line="264" w:lineRule="auto"/>
        <w:ind w:left="120"/>
        <w:jc w:val="both"/>
        <w:rPr>
          <w:lang w:val="ru-RU"/>
        </w:rPr>
      </w:pPr>
    </w:p>
    <w:p w:rsidR="0045138B" w:rsidRPr="002277EC" w:rsidRDefault="00AE5DE8">
      <w:pPr>
        <w:spacing w:after="0" w:line="264" w:lineRule="auto"/>
        <w:ind w:left="120"/>
        <w:jc w:val="both"/>
        <w:rPr>
          <w:lang w:val="ru-RU"/>
        </w:rPr>
      </w:pPr>
      <w:r w:rsidRPr="002277EC">
        <w:rPr>
          <w:rFonts w:ascii="Times New Roman" w:hAnsi="Times New Roman"/>
          <w:b/>
          <w:color w:val="000000"/>
          <w:sz w:val="28"/>
          <w:lang w:val="ru-RU"/>
        </w:rPr>
        <w:t xml:space="preserve">10 КЛАСС </w:t>
      </w:r>
    </w:p>
    <w:p w:rsidR="0045138B" w:rsidRPr="002277EC" w:rsidRDefault="0045138B">
      <w:pPr>
        <w:spacing w:after="0" w:line="264" w:lineRule="auto"/>
        <w:ind w:left="120"/>
        <w:jc w:val="both"/>
        <w:rPr>
          <w:lang w:val="ru-RU"/>
        </w:rPr>
      </w:pPr>
    </w:p>
    <w:p w:rsidR="0045138B" w:rsidRPr="002277EC" w:rsidRDefault="00AE5DE8">
      <w:pPr>
        <w:spacing w:after="0" w:line="264" w:lineRule="auto"/>
        <w:ind w:left="120"/>
        <w:jc w:val="both"/>
        <w:rPr>
          <w:lang w:val="ru-RU"/>
        </w:rPr>
      </w:pPr>
      <w:r w:rsidRPr="002277EC">
        <w:rPr>
          <w:rFonts w:ascii="Times New Roman" w:hAnsi="Times New Roman"/>
          <w:b/>
          <w:color w:val="000000"/>
          <w:sz w:val="28"/>
          <w:lang w:val="ru-RU"/>
        </w:rPr>
        <w:t>ОРГАНИЧЕСКАЯ ХИМИЯ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органической химии.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 xml:space="preserve">Предмет и значение органической химии, представление о многообразии органических соединений. 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Электронное строение атома углерода: основное и возбу</w:t>
      </w:r>
      <w:r w:rsidRPr="002277EC">
        <w:rPr>
          <w:rFonts w:ascii="Times New Roman" w:hAnsi="Times New Roman"/>
          <w:color w:val="000000"/>
          <w:sz w:val="28"/>
          <w:lang w:val="ru-RU"/>
        </w:rPr>
        <w:t>ждённое состояния. Валентные возможности атома углерода. Химическая связь в органических соединениях. Типы гибридизации атомных орбиталей углерода. Механизмы образования ковалентной связи (обменный и донорно-акцепторный). Типы перекрывания атомных орбитале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й, </w:t>
      </w:r>
      <w:r>
        <w:rPr>
          <w:rFonts w:ascii="Times New Roman" w:hAnsi="Times New Roman"/>
          <w:color w:val="000000"/>
          <w:sz w:val="28"/>
        </w:rPr>
        <w:t>σ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- и </w:t>
      </w:r>
      <w:r>
        <w:rPr>
          <w:rFonts w:ascii="Times New Roman" w:hAnsi="Times New Roman"/>
          <w:color w:val="000000"/>
          <w:sz w:val="28"/>
        </w:rPr>
        <w:t>π</w:t>
      </w:r>
      <w:r w:rsidRPr="002277EC">
        <w:rPr>
          <w:rFonts w:ascii="Times New Roman" w:hAnsi="Times New Roman"/>
          <w:color w:val="000000"/>
          <w:sz w:val="28"/>
          <w:lang w:val="ru-RU"/>
        </w:rPr>
        <w:t>-связи. Одинарная, двойная и тройная связь. Способы разрыва связей в молекулах органических веществ. Понятие о свободном радикале, нуклеофиле и электрофиле.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Теория строения органических соединений А.М. Бутлерова и современные представления о струк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туре молекул. Значение теории строения органических соединений. Молекулярные и структурные формулы. Структурные формулы различных видов: развёрнутая, сокращённая, скелетная. </w:t>
      </w:r>
      <w:r>
        <w:rPr>
          <w:rFonts w:ascii="Times New Roman" w:hAnsi="Times New Roman"/>
          <w:color w:val="000000"/>
          <w:sz w:val="28"/>
        </w:rPr>
        <w:t xml:space="preserve">Изомерия. Виды изомерии: структурная, пространственная. </w:t>
      </w:r>
      <w:r w:rsidRPr="002277EC">
        <w:rPr>
          <w:rFonts w:ascii="Times New Roman" w:hAnsi="Times New Roman"/>
          <w:color w:val="000000"/>
          <w:sz w:val="28"/>
          <w:lang w:val="ru-RU"/>
        </w:rPr>
        <w:t>Электронные эффекты в моле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кулах органических соединений (индуктивный и мезомерный эффекты). 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Представление о классификации органических веществ. Понятие о функциональной группе. Гомология. Гомологические ряды. Систематическая номенклатура органических соединений (</w:t>
      </w:r>
      <w:r>
        <w:rPr>
          <w:rFonts w:ascii="Times New Roman" w:hAnsi="Times New Roman"/>
          <w:color w:val="000000"/>
          <w:sz w:val="28"/>
        </w:rPr>
        <w:t>IUPAC</w:t>
      </w:r>
      <w:r w:rsidRPr="002277EC">
        <w:rPr>
          <w:rFonts w:ascii="Times New Roman" w:hAnsi="Times New Roman"/>
          <w:color w:val="000000"/>
          <w:sz w:val="28"/>
          <w:lang w:val="ru-RU"/>
        </w:rPr>
        <w:t>) и тривиальн</w:t>
      </w:r>
      <w:r w:rsidRPr="002277EC">
        <w:rPr>
          <w:rFonts w:ascii="Times New Roman" w:hAnsi="Times New Roman"/>
          <w:color w:val="000000"/>
          <w:sz w:val="28"/>
          <w:lang w:val="ru-RU"/>
        </w:rPr>
        <w:t>ые названия отдельных представителей.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Особенности и классификация органических реакций. Окислительно-восстановительные реакции в органической химии.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ознакомление с образцами органических веществ и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 материалами на их основе, опыты по превращению органических веществ при нагревании (плавление, обугливание и горение), конструирование моделей молекул органических веществ. </w:t>
      </w:r>
    </w:p>
    <w:p w:rsidR="0045138B" w:rsidRDefault="00AE5DE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Углеводороды.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Алканы. Гомологический ряд алканов, общая формула, номенклатура и и</w:t>
      </w:r>
      <w:r>
        <w:rPr>
          <w:rFonts w:ascii="Times New Roman" w:hAnsi="Times New Roman"/>
          <w:color w:val="000000"/>
          <w:sz w:val="28"/>
        </w:rPr>
        <w:t xml:space="preserve">зомерия. 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Электронное и пространственное строение молекул алканов, </w:t>
      </w:r>
      <w:r>
        <w:rPr>
          <w:rFonts w:ascii="Times New Roman" w:hAnsi="Times New Roman"/>
          <w:color w:val="000000"/>
          <w:sz w:val="28"/>
        </w:rPr>
        <w:t>sp</w:t>
      </w:r>
      <w:r w:rsidRPr="002277EC">
        <w:rPr>
          <w:rFonts w:ascii="Times New Roman" w:hAnsi="Times New Roman"/>
          <w:color w:val="000000"/>
          <w:sz w:val="28"/>
          <w:vertAlign w:val="superscript"/>
          <w:lang w:val="ru-RU"/>
        </w:rPr>
        <w:t>3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-гибридизация атомных орбиталей углерода, </w:t>
      </w:r>
      <w:r>
        <w:rPr>
          <w:rFonts w:ascii="Times New Roman" w:hAnsi="Times New Roman"/>
          <w:color w:val="000000"/>
          <w:sz w:val="28"/>
        </w:rPr>
        <w:t>σ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-связь. Физические свойства алканов. 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Химические свойства алканов: реакции замещения, изомеризации, дегидрирования, циклизации, пиролиза, </w:t>
      </w:r>
      <w:r w:rsidRPr="002277EC">
        <w:rPr>
          <w:rFonts w:ascii="Times New Roman" w:hAnsi="Times New Roman"/>
          <w:color w:val="000000"/>
          <w:sz w:val="28"/>
          <w:lang w:val="ru-RU"/>
        </w:rPr>
        <w:t>крекинга, горения. Представление о механизме реакций радикального замещения.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 xml:space="preserve">Нахождение в природе. Способы получения и применение алканов. </w:t>
      </w:r>
    </w:p>
    <w:p w:rsidR="0045138B" w:rsidRDefault="00AE5DE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Циклоалканы. Общая формула, номенклатура и изомерия. 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Особенности строения и химических свойств малых (циклопропан, 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циклобутан) и обычных (циклопентан, циклогексан) циклоалканов. </w:t>
      </w:r>
      <w:r>
        <w:rPr>
          <w:rFonts w:ascii="Times New Roman" w:hAnsi="Times New Roman"/>
          <w:color w:val="000000"/>
          <w:sz w:val="28"/>
        </w:rPr>
        <w:t>Способы получения и применение циклоалканов.</w:t>
      </w:r>
    </w:p>
    <w:p w:rsidR="0045138B" w:rsidRDefault="00AE5DE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Алкены. Гомологический ряд алкенов, общая формула, номенклатура. 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Электронное и пространственное строение молекул алкенов, </w:t>
      </w:r>
      <w:r>
        <w:rPr>
          <w:rFonts w:ascii="Times New Roman" w:hAnsi="Times New Roman"/>
          <w:color w:val="000000"/>
          <w:sz w:val="28"/>
        </w:rPr>
        <w:t>sp</w:t>
      </w:r>
      <w:r w:rsidRPr="002277EC">
        <w:rPr>
          <w:rFonts w:ascii="Times New Roman" w:hAnsi="Times New Roman"/>
          <w:color w:val="000000"/>
          <w:sz w:val="28"/>
          <w:vertAlign w:val="superscript"/>
          <w:lang w:val="ru-RU"/>
        </w:rPr>
        <w:t>2</w:t>
      </w:r>
      <w:r w:rsidRPr="002277EC">
        <w:rPr>
          <w:rFonts w:ascii="Times New Roman" w:hAnsi="Times New Roman"/>
          <w:color w:val="000000"/>
          <w:sz w:val="28"/>
          <w:lang w:val="ru-RU"/>
        </w:rPr>
        <w:t>-гибридизация атомных о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рбиталей углерода, </w:t>
      </w:r>
      <w:r>
        <w:rPr>
          <w:rFonts w:ascii="Times New Roman" w:hAnsi="Times New Roman"/>
          <w:color w:val="000000"/>
          <w:sz w:val="28"/>
        </w:rPr>
        <w:t>σ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- и </w:t>
      </w:r>
      <w:r>
        <w:rPr>
          <w:rFonts w:ascii="Times New Roman" w:hAnsi="Times New Roman"/>
          <w:color w:val="000000"/>
          <w:sz w:val="28"/>
        </w:rPr>
        <w:t>π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-связи. Структурная и геометрическая (цис-транс-) изомерия. Физические свойства алкенов. Химические свойства: реакции присоединения, замещения в </w:t>
      </w:r>
      <w:r>
        <w:rPr>
          <w:rFonts w:ascii="Times New Roman" w:hAnsi="Times New Roman"/>
          <w:color w:val="000000"/>
          <w:sz w:val="28"/>
        </w:rPr>
        <w:t>α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-положение при двойной связи, полимеризации и окисления. </w:t>
      </w:r>
      <w:r>
        <w:rPr>
          <w:rFonts w:ascii="Times New Roman" w:hAnsi="Times New Roman"/>
          <w:color w:val="000000"/>
          <w:sz w:val="28"/>
        </w:rPr>
        <w:t>Правило Марковникова. Качест</w:t>
      </w:r>
      <w:r>
        <w:rPr>
          <w:rFonts w:ascii="Times New Roman" w:hAnsi="Times New Roman"/>
          <w:color w:val="000000"/>
          <w:sz w:val="28"/>
        </w:rPr>
        <w:t xml:space="preserve">венные реакции на двойную связь. Способы получения и применение алкенов. </w:t>
      </w:r>
    </w:p>
    <w:p w:rsidR="0045138B" w:rsidRDefault="00AE5DE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Алкадиены. Классификация алкадиенов (сопряжённые, изолированные, </w:t>
      </w:r>
      <w:r>
        <w:rPr>
          <w:rFonts w:ascii="Times New Roman" w:hAnsi="Times New Roman"/>
          <w:i/>
          <w:color w:val="000000"/>
          <w:sz w:val="28"/>
        </w:rPr>
        <w:t>кумулированные</w:t>
      </w:r>
      <w:r>
        <w:rPr>
          <w:rFonts w:ascii="Times New Roman" w:hAnsi="Times New Roman"/>
          <w:color w:val="000000"/>
          <w:sz w:val="28"/>
        </w:rPr>
        <w:t xml:space="preserve">). </w:t>
      </w:r>
      <w:r w:rsidRPr="002277EC">
        <w:rPr>
          <w:rFonts w:ascii="Times New Roman" w:hAnsi="Times New Roman"/>
          <w:color w:val="000000"/>
          <w:sz w:val="28"/>
          <w:lang w:val="ru-RU"/>
        </w:rPr>
        <w:t>Особенности электронного строения и химических свойств сопряжённых диенов, 1,2- и 1,4-присоединение.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Полимеризация сопряжённых диенов. Способы получения и применение алкадиенов. 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 xml:space="preserve">Алкины. Гомологический ряд алкинов, общая формула, номенклатура и изомерия. 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Электронное и пространственное строение молекул алкинов, </w:t>
      </w:r>
      <w:r>
        <w:rPr>
          <w:rFonts w:ascii="Times New Roman" w:hAnsi="Times New Roman"/>
          <w:color w:val="000000"/>
          <w:sz w:val="28"/>
        </w:rPr>
        <w:t>sp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-гибридизация атомных орбиталей углерода. </w:t>
      </w:r>
      <w:r w:rsidRPr="002277EC">
        <w:rPr>
          <w:rFonts w:ascii="Times New Roman" w:hAnsi="Times New Roman"/>
          <w:color w:val="000000"/>
          <w:sz w:val="28"/>
          <w:lang w:val="ru-RU"/>
        </w:rPr>
        <w:t>Физические свойства алкинов. Химические свойства: реакции присоединения, димеризации и тримеризации, окисления. Кислотные свойства алкинов, имеющих концевую тройную связь. Качественные реакции на тройную связь. Способы получения и применение алкинов.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Арома</w:t>
      </w:r>
      <w:r w:rsidRPr="002277EC">
        <w:rPr>
          <w:rFonts w:ascii="Times New Roman" w:hAnsi="Times New Roman"/>
          <w:color w:val="000000"/>
          <w:sz w:val="28"/>
          <w:lang w:val="ru-RU"/>
        </w:rPr>
        <w:t>тические углеводороды (арены). Гомологический ряд аренов, общая формула, номенклатура и изомерия. Электронное и пространственное строение молекулы бензола. Физические свойства аренов. Химические свойства бензола и его гомологов: реакции замещения в бензоль</w:t>
      </w:r>
      <w:r w:rsidRPr="002277EC">
        <w:rPr>
          <w:rFonts w:ascii="Times New Roman" w:hAnsi="Times New Roman"/>
          <w:color w:val="000000"/>
          <w:sz w:val="28"/>
          <w:lang w:val="ru-RU"/>
        </w:rPr>
        <w:t>ном кольце и углеводородном радикале, реакции присоединения, окисление гомологов бензола. Представление об ориентирующем действии заместителей в бензольном кольце на примере алкильных радикалов, карбоксильной, гидроксильной, амино- и нитрогруппы, атомов га</w:t>
      </w:r>
      <w:r w:rsidRPr="002277EC">
        <w:rPr>
          <w:rFonts w:ascii="Times New Roman" w:hAnsi="Times New Roman"/>
          <w:color w:val="000000"/>
          <w:sz w:val="28"/>
          <w:lang w:val="ru-RU"/>
        </w:rPr>
        <w:t>логенов. Особенности химических свойств стирола. Полимеризация стирола. Способы получения и применение ароматических углеводородов.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Природный газ. Попутные нефтяные газы. Нефть и её происхождение. Каменный уголь и продукты его переработки. Способы перерабо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тки нефти: </w:t>
      </w:r>
      <w:r w:rsidRPr="002277E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перегонка, крекинг (термический, каталитический), риформинг, пиролиз. Продукты переработки нефти, их применение в промышленности и в быту. 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Генетическая связь между различными классами углеводородов.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Электронное строение галогенпроизводных углев</w:t>
      </w:r>
      <w:r w:rsidRPr="002277EC">
        <w:rPr>
          <w:rFonts w:ascii="Times New Roman" w:hAnsi="Times New Roman"/>
          <w:color w:val="000000"/>
          <w:sz w:val="28"/>
          <w:lang w:val="ru-RU"/>
        </w:rPr>
        <w:t>одородов. Реакции замещения галогена на гидроксогруппу, нитрогруппу, цианогруппу, аминогруппу. Действие на галогенпроизводные водного и спиртового раствора щёлочи. Взаимодействие дигалогеналканов с магнием и цинком. Понятие о металлоорганических соединения</w:t>
      </w:r>
      <w:r w:rsidRPr="002277EC">
        <w:rPr>
          <w:rFonts w:ascii="Times New Roman" w:hAnsi="Times New Roman"/>
          <w:color w:val="000000"/>
          <w:sz w:val="28"/>
          <w:lang w:val="ru-RU"/>
        </w:rPr>
        <w:t>х. Использование галогенпроизводных углеводородов в быту, технике и при синтезе органических веществ.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 xml:space="preserve">Экспериментальные методы изучения веществ и их превращений: изучение физических свойств углеводородов (растворимость), качественных реакций углеводородов </w:t>
      </w:r>
      <w:r w:rsidRPr="002277EC">
        <w:rPr>
          <w:rFonts w:ascii="Times New Roman" w:hAnsi="Times New Roman"/>
          <w:color w:val="000000"/>
          <w:sz w:val="28"/>
          <w:lang w:val="ru-RU"/>
        </w:rPr>
        <w:t>различных классов (обесцвечивание бромной или иодной воды, раствора перманганата калия, взаимодействие ацетилена с аммиачным раствором оксида серебра(</w:t>
      </w:r>
      <w:r>
        <w:rPr>
          <w:rFonts w:ascii="Times New Roman" w:hAnsi="Times New Roman"/>
          <w:color w:val="000000"/>
          <w:sz w:val="28"/>
        </w:rPr>
        <w:t>I</w:t>
      </w:r>
      <w:r w:rsidRPr="002277EC">
        <w:rPr>
          <w:rFonts w:ascii="Times New Roman" w:hAnsi="Times New Roman"/>
          <w:color w:val="000000"/>
          <w:sz w:val="28"/>
          <w:lang w:val="ru-RU"/>
        </w:rPr>
        <w:t>)), качественное обнаружение углерода и водорода в органических веществах, получение этилена и изучение е</w:t>
      </w:r>
      <w:r w:rsidRPr="002277EC">
        <w:rPr>
          <w:rFonts w:ascii="Times New Roman" w:hAnsi="Times New Roman"/>
          <w:color w:val="000000"/>
          <w:sz w:val="28"/>
          <w:lang w:val="ru-RU"/>
        </w:rPr>
        <w:t>го свойств, ознакомление с коллекциями «Нефть» и «Уголь», с образцами пластмасс, каучуков и резины, моделирование молекул углеводородов и галогенпроизводных углеводородов.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b/>
          <w:color w:val="000000"/>
          <w:sz w:val="28"/>
          <w:lang w:val="ru-RU"/>
        </w:rPr>
        <w:t>Кислородсодержащие органические соединения.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 xml:space="preserve">Предельные одноатомные спирты. Строение </w:t>
      </w:r>
      <w:r w:rsidRPr="002277EC">
        <w:rPr>
          <w:rFonts w:ascii="Times New Roman" w:hAnsi="Times New Roman"/>
          <w:color w:val="000000"/>
          <w:sz w:val="28"/>
          <w:lang w:val="ru-RU"/>
        </w:rPr>
        <w:t>молекул (на примере метанола и этанола). Гомологический ряд, общая формула, изомерия, номенклатура и классификация. Физические свойства предельных одноатомных спиртов. Водородные связи между молекулами спиртов. Химические свойства: реакции замещения, дегид</w:t>
      </w:r>
      <w:r w:rsidRPr="002277EC">
        <w:rPr>
          <w:rFonts w:ascii="Times New Roman" w:hAnsi="Times New Roman"/>
          <w:color w:val="000000"/>
          <w:sz w:val="28"/>
          <w:lang w:val="ru-RU"/>
        </w:rPr>
        <w:t>ратации, окисления, взаимодействие с органическими и неорганическими кислотами. Качественная реакция на одноатомные спирты. Действие этанола и метанола на организм человека. Способы получения и применение одноатомных спиртов.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 xml:space="preserve">Простые эфиры, номенклатура и 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изомерия. Особенности физических и химических свойств. </w:t>
      </w:r>
    </w:p>
    <w:p w:rsidR="0045138B" w:rsidRDefault="00AE5DE8">
      <w:pPr>
        <w:spacing w:after="0" w:line="264" w:lineRule="auto"/>
        <w:ind w:firstLine="600"/>
        <w:jc w:val="both"/>
      </w:pPr>
      <w:r w:rsidRPr="002277EC">
        <w:rPr>
          <w:rFonts w:ascii="Times New Roman" w:hAnsi="Times New Roman"/>
          <w:color w:val="000000"/>
          <w:sz w:val="28"/>
          <w:lang w:val="ru-RU"/>
        </w:rPr>
        <w:t>Многоатомные спирты – этиленгликоль и глицерин. Физические и химические свойства: реакции замещения, взаимодействие с органическими и неорганическими кислотами, качественная реакция на многоатомные сп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ирты. Представление о механизме реакций нуклеофильного замещения. Действие на организм человека. </w:t>
      </w:r>
      <w:r>
        <w:rPr>
          <w:rFonts w:ascii="Times New Roman" w:hAnsi="Times New Roman"/>
          <w:color w:val="000000"/>
          <w:sz w:val="28"/>
        </w:rPr>
        <w:t xml:space="preserve">Способы получения и применение многоатомных спиртов. 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 xml:space="preserve">Фенол. Строение молекулы, взаимное влияние гидроксогруппы и бензольного ядра. </w:t>
      </w:r>
      <w:r w:rsidRPr="002277EC">
        <w:rPr>
          <w:rFonts w:ascii="Times New Roman" w:hAnsi="Times New Roman"/>
          <w:color w:val="000000"/>
          <w:sz w:val="28"/>
          <w:lang w:val="ru-RU"/>
        </w:rPr>
        <w:t>Физические свойства фенола.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 Особенности химических </w:t>
      </w:r>
      <w:r w:rsidRPr="002277E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свойств фенола. Качественные реакции на фенол. Токсичность фенола. Способы получения и применение фенола. Фенолформальдегидная смола. 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Карбонильные соединения – альдегиды и кетоны. Электронное строение карбонильной группы. Гомологич</w:t>
      </w:r>
      <w:r w:rsidRPr="002277EC">
        <w:rPr>
          <w:rFonts w:ascii="Times New Roman" w:hAnsi="Times New Roman"/>
          <w:color w:val="000000"/>
          <w:sz w:val="28"/>
          <w:lang w:val="ru-RU"/>
        </w:rPr>
        <w:t>еские ряды альдегидов и кетонов, общая формула, изомерия и номенклатура. Физические свойства альдегидов и кетонов. Химические свойства альдегидов и кетонов: реакции присоединения. Окисление альдегидов, качественные реакции на альдегиды. Способы получения и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 применение альдегидов и кетонов.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Одноосновные предельные карбоновые кислоты. Особенности строения молекул карбоновых кислот. Изомерия и номенклатура. Физические свойства одноосновных предельных карбоновых кислот. Водородные связи между молекулами карбонов</w:t>
      </w:r>
      <w:r w:rsidRPr="002277EC">
        <w:rPr>
          <w:rFonts w:ascii="Times New Roman" w:hAnsi="Times New Roman"/>
          <w:color w:val="000000"/>
          <w:sz w:val="28"/>
          <w:lang w:val="ru-RU"/>
        </w:rPr>
        <w:t>ых кислот. Химические свойства: кислотные свойства, реакция этерификации, реакции с участием углеводородного радикала. Особенности свойств муравьиной кислоты. Понятие о производных карбоновых кислот – сложных эфирах. Многообразие карбоновых кислот. Особенн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ости свойств непредельных и ароматических карбоновых кислот, дикарбоновых кислот, гидроксикарбоновых кислот. Представители высших карбоновых кислот: стеариновая, пальмитиновая, олеиновая, </w:t>
      </w:r>
      <w:r w:rsidRPr="002277EC">
        <w:rPr>
          <w:rFonts w:ascii="Times New Roman" w:hAnsi="Times New Roman"/>
          <w:i/>
          <w:color w:val="000000"/>
          <w:sz w:val="28"/>
          <w:lang w:val="ru-RU"/>
        </w:rPr>
        <w:t>линолевая, линоленовая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 кислоты. Способы получения и применение карбо</w:t>
      </w:r>
      <w:r w:rsidRPr="002277EC">
        <w:rPr>
          <w:rFonts w:ascii="Times New Roman" w:hAnsi="Times New Roman"/>
          <w:color w:val="000000"/>
          <w:sz w:val="28"/>
          <w:lang w:val="ru-RU"/>
        </w:rPr>
        <w:t>новых кислот.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 xml:space="preserve">Сложные эфиры. Гомологический ряд, общая формула, изомерия и номенклатура. Физические и химические свойства: гидролиз в кислой и щелочной среде. 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 xml:space="preserve">Жиры. Строение, физические и химические свойства жиров: гидролиз в кислой и щелочной среде. </w:t>
      </w:r>
      <w:r w:rsidRPr="002277EC">
        <w:rPr>
          <w:rFonts w:ascii="Times New Roman" w:hAnsi="Times New Roman"/>
          <w:color w:val="000000"/>
          <w:sz w:val="28"/>
          <w:lang w:val="ru-RU"/>
        </w:rPr>
        <w:t>Особ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енности свойств жиров, содержащих остатки непредельных жирных кислот. Жиры в природе. 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 xml:space="preserve">Мыла́ как соли высших карбоновых кислот, их моющее действие. 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Общая характеристика углеводов. Классификация углеводов (моно-, ди- и полисахариды). Моносахариды: глюкоза,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 фруктоза, галактоза, рибоза, дезоксирибоза. Физические свойства и нахождение в природе. </w:t>
      </w:r>
      <w:r>
        <w:rPr>
          <w:rFonts w:ascii="Times New Roman" w:hAnsi="Times New Roman"/>
          <w:color w:val="000000"/>
          <w:sz w:val="28"/>
        </w:rPr>
        <w:t xml:space="preserve">Фотосинтез. Химические свойства глюкозы: реакции с участием спиртовых и альдегидной групп, спиртовое и молочнокислое брожение. </w:t>
      </w:r>
      <w:r w:rsidRPr="002277EC">
        <w:rPr>
          <w:rFonts w:ascii="Times New Roman" w:hAnsi="Times New Roman"/>
          <w:color w:val="000000"/>
          <w:sz w:val="28"/>
          <w:lang w:val="ru-RU"/>
        </w:rPr>
        <w:t>Применение глюкозы, её значение в жизнед</w:t>
      </w:r>
      <w:r w:rsidRPr="002277EC">
        <w:rPr>
          <w:rFonts w:ascii="Times New Roman" w:hAnsi="Times New Roman"/>
          <w:color w:val="000000"/>
          <w:sz w:val="28"/>
          <w:lang w:val="ru-RU"/>
        </w:rPr>
        <w:t>еятельности организма. Дисахариды: сахароза, мальтоза и лактоза. Восстанавливающие и невосстанавливающие дисахариды. Гидролиз дисахаридов. Нахождение в природе и применение. Полисахариды: крахмал, гликоген и целлюлоза. Строение макромолекул крахмала, глико</w:t>
      </w:r>
      <w:r w:rsidRPr="002277EC">
        <w:rPr>
          <w:rFonts w:ascii="Times New Roman" w:hAnsi="Times New Roman"/>
          <w:color w:val="000000"/>
          <w:sz w:val="28"/>
          <w:lang w:val="ru-RU"/>
        </w:rPr>
        <w:t>гена и целлюлозы. Физические свойства крахмала и целлюлозы. Химические свойства крахмала: гидролиз, качественная реакция с иодом. Химические свойства целлюлозы: гидролиз, получение эфиров целлюлозы. Понятие об искусственных волокнах (вискоза, ацетатный шёл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к). 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lastRenderedPageBreak/>
        <w:t>Экспериментальные методы изучения веществ и их превращений: растворимость различных спиртов в воде, взаимодействие этанола с натрием, окисление этилового спирта в альдегид на раскалённой медной проволоке, окисление этилового спирта дихроматом калия (в</w:t>
      </w:r>
      <w:r w:rsidRPr="002277EC">
        <w:rPr>
          <w:rFonts w:ascii="Times New Roman" w:hAnsi="Times New Roman"/>
          <w:color w:val="000000"/>
          <w:sz w:val="28"/>
          <w:lang w:val="ru-RU"/>
        </w:rPr>
        <w:t>озможно использование видеоматериалов), качественные реакции на альдегиды (с гидроксидом диамминсеребра(</w:t>
      </w:r>
      <w:r>
        <w:rPr>
          <w:rFonts w:ascii="Times New Roman" w:hAnsi="Times New Roman"/>
          <w:color w:val="000000"/>
          <w:sz w:val="28"/>
        </w:rPr>
        <w:t>I</w:t>
      </w:r>
      <w:r w:rsidRPr="002277EC">
        <w:rPr>
          <w:rFonts w:ascii="Times New Roman" w:hAnsi="Times New Roman"/>
          <w:color w:val="000000"/>
          <w:sz w:val="28"/>
          <w:lang w:val="ru-RU"/>
        </w:rPr>
        <w:t>) и гидроксидом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2277EC">
        <w:rPr>
          <w:rFonts w:ascii="Times New Roman" w:hAnsi="Times New Roman"/>
          <w:color w:val="000000"/>
          <w:sz w:val="28"/>
          <w:lang w:val="ru-RU"/>
        </w:rPr>
        <w:t>)), реакция глицерина с гидроксидом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2277EC">
        <w:rPr>
          <w:rFonts w:ascii="Times New Roman" w:hAnsi="Times New Roman"/>
          <w:color w:val="000000"/>
          <w:sz w:val="28"/>
          <w:lang w:val="ru-RU"/>
        </w:rPr>
        <w:t>), химические свойства раствора уксусной кислоты, взаимодействие раствора глюкозы с г</w:t>
      </w:r>
      <w:r w:rsidRPr="002277EC">
        <w:rPr>
          <w:rFonts w:ascii="Times New Roman" w:hAnsi="Times New Roman"/>
          <w:color w:val="000000"/>
          <w:sz w:val="28"/>
          <w:lang w:val="ru-RU"/>
        </w:rPr>
        <w:t>идроксидом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), взаимодействие крахмала с иодом, решение экспериментальных задач по темам «Спирты и фенолы», «Карбоновые кислоты. Сложные эфиры». 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b/>
          <w:color w:val="000000"/>
          <w:sz w:val="28"/>
          <w:lang w:val="ru-RU"/>
        </w:rPr>
        <w:t>Азотсодержащие органические соединения.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 xml:space="preserve">Амины – органические производные аммиака. Классификация аминов: </w:t>
      </w:r>
      <w:r w:rsidRPr="002277EC">
        <w:rPr>
          <w:rFonts w:ascii="Times New Roman" w:hAnsi="Times New Roman"/>
          <w:color w:val="000000"/>
          <w:sz w:val="28"/>
          <w:lang w:val="ru-RU"/>
        </w:rPr>
        <w:t>алифатические и ароматические; первичные, вторичные и третичные. Строение молекул, общая формула, изомерия, номенклатура и физические свойства. Химическое свойства алифатических аминов: основные свойства, алкилирование, взаимодействие первичных аминов с аз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отистой кислотой. Соли алкиламмония. </w:t>
      </w:r>
    </w:p>
    <w:p w:rsidR="0045138B" w:rsidRDefault="00AE5DE8">
      <w:pPr>
        <w:spacing w:after="0" w:line="264" w:lineRule="auto"/>
        <w:ind w:firstLine="600"/>
        <w:jc w:val="both"/>
      </w:pPr>
      <w:r w:rsidRPr="002277EC">
        <w:rPr>
          <w:rFonts w:ascii="Times New Roman" w:hAnsi="Times New Roman"/>
          <w:color w:val="000000"/>
          <w:sz w:val="28"/>
          <w:lang w:val="ru-RU"/>
        </w:rPr>
        <w:t>Анилин – представитель аминов ароматического ряда. Строение анилина. Взаимное влияние групп атомов в молекуле анилина. Особенности химических свойств анилина. Качественные реакции на анилин. Способы получения и примене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ние алифатических аминов. </w:t>
      </w:r>
      <w:r>
        <w:rPr>
          <w:rFonts w:ascii="Times New Roman" w:hAnsi="Times New Roman"/>
          <w:color w:val="000000"/>
          <w:sz w:val="28"/>
        </w:rPr>
        <w:t>Получение анилина из нитробензола.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 xml:space="preserve">Аминокислоты. Номенклатура и изомерия. 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Отдельные представители </w:t>
      </w:r>
      <w:r>
        <w:rPr>
          <w:rFonts w:ascii="Times New Roman" w:hAnsi="Times New Roman"/>
          <w:color w:val="000000"/>
          <w:sz w:val="28"/>
        </w:rPr>
        <w:t>α</w:t>
      </w:r>
      <w:r w:rsidRPr="002277EC">
        <w:rPr>
          <w:rFonts w:ascii="Times New Roman" w:hAnsi="Times New Roman"/>
          <w:color w:val="000000"/>
          <w:sz w:val="28"/>
          <w:lang w:val="ru-RU"/>
        </w:rPr>
        <w:t>-аминокислот: глицин, аланин</w:t>
      </w:r>
      <w:r w:rsidRPr="002277EC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 w:rsidRPr="002277EC">
        <w:rPr>
          <w:rFonts w:ascii="Times New Roman" w:hAnsi="Times New Roman"/>
          <w:color w:val="000000"/>
          <w:sz w:val="28"/>
          <w:lang w:val="ru-RU"/>
        </w:rPr>
        <w:t>Физические свойства аминокислот. Химические свойства аминокислот как амфотерных органических соединен</w:t>
      </w:r>
      <w:r w:rsidRPr="002277EC">
        <w:rPr>
          <w:rFonts w:ascii="Times New Roman" w:hAnsi="Times New Roman"/>
          <w:color w:val="000000"/>
          <w:sz w:val="28"/>
          <w:lang w:val="ru-RU"/>
        </w:rPr>
        <w:t>ий, реакция поликонденсации, образование пептидной связи. Биологическое значение аминокислот. Синтез и гидролиз пептидов.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Белки как природные полимеры. Первичная, вторичная и третичная структура белков. Химические свойства белков: гидролиз, денатурация, ка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чественные реакции на белки. 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растворение белков в воде, денатурация белков при нагревании, цветные реакции на белки, решение экспериментальных задач по темам «Азотсодержащие органические соединен</w:t>
      </w:r>
      <w:r w:rsidRPr="002277EC">
        <w:rPr>
          <w:rFonts w:ascii="Times New Roman" w:hAnsi="Times New Roman"/>
          <w:color w:val="000000"/>
          <w:sz w:val="28"/>
          <w:lang w:val="ru-RU"/>
        </w:rPr>
        <w:t>ия» и «Распознавание органических соединений».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b/>
          <w:color w:val="000000"/>
          <w:sz w:val="28"/>
          <w:lang w:val="ru-RU"/>
        </w:rPr>
        <w:t>Высокомолекулярные соединения</w:t>
      </w:r>
      <w:r w:rsidRPr="002277EC">
        <w:rPr>
          <w:rFonts w:ascii="Times New Roman" w:hAnsi="Times New Roman"/>
          <w:color w:val="000000"/>
          <w:sz w:val="28"/>
          <w:lang w:val="ru-RU"/>
        </w:rPr>
        <w:t>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 xml:space="preserve">Основные понятия химии высокомолекулярных соединений: мономер, полимер, структурное звено, степень полимеризации, средняя молекулярная </w:t>
      </w:r>
      <w:r w:rsidRPr="002277E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масса. Основные методы синтеза высокомолекулярных соединений – полимеризация и поликонденсация. 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Полимерные материалы. Пл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астмассы (полиэтилен, полипропилен, поливинилхлорид, полистирол, полиметилметакрилат, поликарбонаты, полиэтилентерефталат). Утилизация и переработка пластика. 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Эластомеры: натуральный каучук, синтетические каучуки (бутадиеновый, хлоропреновый, изопреновый)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 и силиконы. Резина. 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 xml:space="preserve">Волокна: натуральные (хлопок, шерсть, шёлк), искусственные (вискоза, ацетатное волокно), синтетические (капрон и лавсан). 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Полимеры специального назначения (тефлон, кевлар, электропроводящие полимеры, биоразлагаемые полимеры).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ознакомление с образцами природных и искусственных волокон, пластмасс, каучуков, решение экспериментальных задач по теме «Распознавание пластмасс и волокон».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Расчётные задачи.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Нахождение молекуляр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ной формулы органического соединения по массовым долям элементов, входящих в его состав, нахождение молекулярной формулы органического соединения по массе (объёму) продуктов сгорания, по количеству вещества (массе, объёму) продуктов реакции и/или исходных </w:t>
      </w:r>
      <w:r w:rsidRPr="002277EC">
        <w:rPr>
          <w:rFonts w:ascii="Times New Roman" w:hAnsi="Times New Roman"/>
          <w:color w:val="000000"/>
          <w:sz w:val="28"/>
          <w:lang w:val="ru-RU"/>
        </w:rPr>
        <w:t>веществ, установление структурной формулы органического вещества на основе его химических свойств или способов получения, определение доли выхода продукта реакции от теоретически возможного.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Межпредметные связи.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Реализация межпредметных связей при изучении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 органической химии в 10 классе осуществляется через использование как общих естественно-научных понятий, так и понятий, принятых в отдельных предметах естественно-научного цикла.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 xml:space="preserve">Общие естественно-научные понятия: явление, научный факт, гипотеза, теория, </w:t>
      </w:r>
      <w:r w:rsidRPr="002277EC">
        <w:rPr>
          <w:rFonts w:ascii="Times New Roman" w:hAnsi="Times New Roman"/>
          <w:color w:val="000000"/>
          <w:sz w:val="28"/>
          <w:lang w:val="ru-RU"/>
        </w:rPr>
        <w:t>закон, анализ, синтез, классификация, наблюдение, измерение, эксперимент, модель, моделирование.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 xml:space="preserve">Физика: материя, атом, электрон, протон, нейтрон, молекула, энергетический уровень, вещество, тело, объём, агрегатное состояние вещества, физические величины, </w:t>
      </w:r>
      <w:r w:rsidRPr="002277EC">
        <w:rPr>
          <w:rFonts w:ascii="Times New Roman" w:hAnsi="Times New Roman"/>
          <w:color w:val="000000"/>
          <w:sz w:val="28"/>
          <w:lang w:val="ru-RU"/>
        </w:rPr>
        <w:t>единицы измерения, скорость, энергия, масса.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 xml:space="preserve">Биология: клетка, организм, экосистема, биосфера, метаболизм, наследственность, автотрофный и гетеротрофный тип питания, брожение, </w:t>
      </w:r>
      <w:r w:rsidRPr="002277E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фотосинтез, дыхание, белки, углеводы, жиры, нуклеиновые кислоты, ферменты. 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Геог</w:t>
      </w:r>
      <w:r w:rsidRPr="002277EC">
        <w:rPr>
          <w:rFonts w:ascii="Times New Roman" w:hAnsi="Times New Roman"/>
          <w:color w:val="000000"/>
          <w:sz w:val="28"/>
          <w:lang w:val="ru-RU"/>
        </w:rPr>
        <w:t>рафия: полезные ископаемые, топливо.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Технология: пищевые продукты, основы рационального питания, моющие средства, материалы из искусственных и синтетических волокон.</w:t>
      </w:r>
    </w:p>
    <w:p w:rsidR="0045138B" w:rsidRPr="002277EC" w:rsidRDefault="0045138B">
      <w:pPr>
        <w:spacing w:after="0"/>
        <w:ind w:left="120"/>
        <w:jc w:val="both"/>
        <w:rPr>
          <w:lang w:val="ru-RU"/>
        </w:rPr>
      </w:pPr>
    </w:p>
    <w:p w:rsidR="0045138B" w:rsidRPr="002277EC" w:rsidRDefault="00AE5DE8">
      <w:pPr>
        <w:spacing w:after="0"/>
        <w:ind w:left="120"/>
        <w:jc w:val="both"/>
        <w:rPr>
          <w:lang w:val="ru-RU"/>
        </w:rPr>
      </w:pPr>
      <w:r w:rsidRPr="002277EC">
        <w:rPr>
          <w:rFonts w:ascii="Times New Roman" w:hAnsi="Times New Roman"/>
          <w:b/>
          <w:color w:val="000000"/>
          <w:sz w:val="28"/>
          <w:lang w:val="ru-RU"/>
        </w:rPr>
        <w:t xml:space="preserve">11 КЛАСС </w:t>
      </w:r>
    </w:p>
    <w:p w:rsidR="0045138B" w:rsidRPr="002277EC" w:rsidRDefault="0045138B">
      <w:pPr>
        <w:spacing w:after="0"/>
        <w:ind w:left="120"/>
        <w:jc w:val="both"/>
        <w:rPr>
          <w:lang w:val="ru-RU"/>
        </w:rPr>
      </w:pPr>
    </w:p>
    <w:p w:rsidR="0045138B" w:rsidRPr="002277EC" w:rsidRDefault="00AE5DE8">
      <w:pPr>
        <w:spacing w:after="0"/>
        <w:ind w:left="120"/>
        <w:jc w:val="both"/>
        <w:rPr>
          <w:lang w:val="ru-RU"/>
        </w:rPr>
      </w:pPr>
      <w:r w:rsidRPr="002277EC">
        <w:rPr>
          <w:rFonts w:ascii="Times New Roman" w:hAnsi="Times New Roman"/>
          <w:b/>
          <w:color w:val="333333"/>
          <w:sz w:val="28"/>
          <w:lang w:val="ru-RU"/>
        </w:rPr>
        <w:t>ОБЩАЯ И НЕОРГАНИЧЕСКАЯ ХИМИЯ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b/>
          <w:color w:val="000000"/>
          <w:sz w:val="28"/>
          <w:lang w:val="ru-RU"/>
        </w:rPr>
        <w:t>Теоретические основы химии.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 xml:space="preserve">Атом. Состав атомных </w:t>
      </w:r>
      <w:r>
        <w:rPr>
          <w:rFonts w:ascii="Times New Roman" w:hAnsi="Times New Roman"/>
          <w:color w:val="000000"/>
          <w:sz w:val="28"/>
        </w:rPr>
        <w:t xml:space="preserve">ядер. Химический элемент. Изотопы. Строение электронных оболочек атомов, квантовые числа. </w:t>
      </w:r>
      <w:r w:rsidRPr="002277EC">
        <w:rPr>
          <w:rFonts w:ascii="Times New Roman" w:hAnsi="Times New Roman"/>
          <w:color w:val="000000"/>
          <w:sz w:val="28"/>
          <w:lang w:val="ru-RU"/>
        </w:rPr>
        <w:t>Энергетические уровни и подуровни. Атомные орбитали. Классификация химических элементов (</w:t>
      </w:r>
      <w:r>
        <w:rPr>
          <w:rFonts w:ascii="Times New Roman" w:hAnsi="Times New Roman"/>
          <w:color w:val="000000"/>
          <w:sz w:val="28"/>
        </w:rPr>
        <w:t>s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f</w:t>
      </w:r>
      <w:r w:rsidRPr="002277EC">
        <w:rPr>
          <w:rFonts w:ascii="Times New Roman" w:hAnsi="Times New Roman"/>
          <w:color w:val="000000"/>
          <w:sz w:val="28"/>
          <w:lang w:val="ru-RU"/>
        </w:rPr>
        <w:t>-элементы). Распределение электронов по атомным орбиталям</w:t>
      </w:r>
      <w:r w:rsidRPr="002277EC">
        <w:rPr>
          <w:rFonts w:ascii="Times New Roman" w:hAnsi="Times New Roman"/>
          <w:i/>
          <w:color w:val="000000"/>
          <w:sz w:val="28"/>
          <w:lang w:val="ru-RU"/>
        </w:rPr>
        <w:t>.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 Элект</w:t>
      </w:r>
      <w:r w:rsidRPr="002277EC">
        <w:rPr>
          <w:rFonts w:ascii="Times New Roman" w:hAnsi="Times New Roman"/>
          <w:color w:val="000000"/>
          <w:sz w:val="28"/>
          <w:lang w:val="ru-RU"/>
        </w:rPr>
        <w:t>ронные конфигурации атомов элементов первого–четвёртого периодов в основном и возбуждённом состоянии, электронные конфигурации ионов. Электроотрицательность.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Периодический закон и Периодическая система химических элементов Д.И. Менделеева. Связь периодичес</w:t>
      </w:r>
      <w:r w:rsidRPr="002277EC">
        <w:rPr>
          <w:rFonts w:ascii="Times New Roman" w:hAnsi="Times New Roman"/>
          <w:color w:val="000000"/>
          <w:sz w:val="28"/>
          <w:lang w:val="ru-RU"/>
        </w:rPr>
        <w:t>кого закона и Периодической системы химических элементов с современной теорией строения атомов. Закономерности изменения свойств химических элементов и образуемых ими простых и сложных веществ по группам и периодам. Значение периодического закона Д.И. Менд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елеева. 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Химическая связь. Виды химической связи: ковалентная, ионная, металлическая. Механизмы образования ковалентной связи: обменный и донорно-акцепторный. Энергия и длина связи. Полярность, направленность и насыщаемость ковалентной связи. Кратные связи</w:t>
      </w:r>
      <w:r w:rsidRPr="002277EC">
        <w:rPr>
          <w:rFonts w:ascii="Times New Roman" w:hAnsi="Times New Roman"/>
          <w:color w:val="000000"/>
          <w:sz w:val="28"/>
          <w:lang w:val="ru-RU"/>
        </w:rPr>
        <w:t>. Водородная связь. Межмолекулярные взаимодействия.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Валентность и валентные возможности атомов. Связь электронной структуры молекул с их геометрическим строением (на примере соединений элементов второго периода).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Представление о комплексных соединениях. Со</w:t>
      </w:r>
      <w:r w:rsidRPr="002277EC">
        <w:rPr>
          <w:rFonts w:ascii="Times New Roman" w:hAnsi="Times New Roman"/>
          <w:color w:val="000000"/>
          <w:sz w:val="28"/>
          <w:lang w:val="ru-RU"/>
        </w:rPr>
        <w:t>став комплексного иона: комплексообразователь, лиганды. Значение комплексных соединений. Понятие о координационной химии.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 xml:space="preserve">Вещества молекулярного и немолекулярного строения. Типы кристаллических решёток (структур) и свойства веществ. 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 xml:space="preserve">Понятие о дисперсных </w:t>
      </w:r>
      <w:r w:rsidRPr="002277EC">
        <w:rPr>
          <w:rFonts w:ascii="Times New Roman" w:hAnsi="Times New Roman"/>
          <w:color w:val="000000"/>
          <w:sz w:val="28"/>
          <w:lang w:val="ru-RU"/>
        </w:rPr>
        <w:t>системах. Истинные растворы. Представление о коллоидных растворах. Способы выражения концентрации растворов: массовая доля вещества в растворе, молярная концентрация. Насыщенные и ненасыщенные растворы, растворимость. Кристаллогидраты.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lastRenderedPageBreak/>
        <w:t>Классификация и номе</w:t>
      </w:r>
      <w:r w:rsidRPr="002277EC">
        <w:rPr>
          <w:rFonts w:ascii="Times New Roman" w:hAnsi="Times New Roman"/>
          <w:color w:val="000000"/>
          <w:sz w:val="28"/>
          <w:lang w:val="ru-RU"/>
        </w:rPr>
        <w:t>нклатура неорганических веществ. Тривиальные названия отдельных представителей неорганических веществ.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Классификация химических реакций в неорганической и органической химии. Закон сохранения массы веществ; закон сохранения и превращения энергии при химиче</w:t>
      </w:r>
      <w:r w:rsidRPr="002277EC">
        <w:rPr>
          <w:rFonts w:ascii="Times New Roman" w:hAnsi="Times New Roman"/>
          <w:color w:val="000000"/>
          <w:sz w:val="28"/>
          <w:lang w:val="ru-RU"/>
        </w:rPr>
        <w:t>ских реакциях. Тепловые эффекты химических реакций. Термохимические уравнения.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 xml:space="preserve">Скорость химической реакции, её зависимость от различных факторов. Гомогенные и гетерогенные реакции. Катализ и катализаторы. 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Обратимые и необратимые реакции. Химическое равнов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есие. Константа химического равновесия. Факторы, влияющие на положение химического равновесия: температура, давление и концентрации веществ, участвующих в реакции. Принцип Ле Шателье. 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Электролитическая диссоциация. Сильные и слабые электролиты. Степень ди</w:t>
      </w:r>
      <w:r w:rsidRPr="002277EC">
        <w:rPr>
          <w:rFonts w:ascii="Times New Roman" w:hAnsi="Times New Roman"/>
          <w:color w:val="000000"/>
          <w:sz w:val="28"/>
          <w:lang w:val="ru-RU"/>
        </w:rPr>
        <w:t>ссоциации. Среда водных растворов: кислотная, нейтральная, щелочная. Водородный показатель (</w:t>
      </w:r>
      <w:r>
        <w:rPr>
          <w:rFonts w:ascii="Times New Roman" w:hAnsi="Times New Roman"/>
          <w:color w:val="000000"/>
          <w:sz w:val="28"/>
        </w:rPr>
        <w:t>pH</w:t>
      </w:r>
      <w:r w:rsidRPr="002277EC">
        <w:rPr>
          <w:rFonts w:ascii="Times New Roman" w:hAnsi="Times New Roman"/>
          <w:color w:val="000000"/>
          <w:sz w:val="28"/>
          <w:lang w:val="ru-RU"/>
        </w:rPr>
        <w:t>) раствора. Гидролиз солей. Реакции ионного обмена.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Окислительно-восстановительные реакции. Степень окисления. Окислитель и восстановитель. Процессы окисления и в</w:t>
      </w:r>
      <w:r w:rsidRPr="002277EC">
        <w:rPr>
          <w:rFonts w:ascii="Times New Roman" w:hAnsi="Times New Roman"/>
          <w:color w:val="000000"/>
          <w:sz w:val="28"/>
          <w:lang w:val="ru-RU"/>
        </w:rPr>
        <w:t>осстановления. Важнейшие окислители и восстановители. Метод электронного баланса. Электролиз растворов и расплавов веществ.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разложение пероксида водорода в присутствии катализатора, модели кристал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лических решёток, проведение реакций ионного обмена, определение среды растворов с помощью индикаторов, изучение влияния различных факторов на скорость химической реакции и положение химического равновесия. 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b/>
          <w:color w:val="000000"/>
          <w:sz w:val="28"/>
          <w:lang w:val="ru-RU"/>
        </w:rPr>
        <w:t>Неорганическая химия.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Положение неметаллов в Пер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иодической системе химических элементов Д.И. Менделеева и особенности строения их атомов. Физические свойства неметаллов. Аллотропия неметаллов (на примере кислорода, серы, фосфора и углерода). </w:t>
      </w:r>
    </w:p>
    <w:p w:rsidR="0045138B" w:rsidRDefault="00AE5DE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Водород. Получение, физические и химические свойства: реакции</w:t>
      </w:r>
      <w:r>
        <w:rPr>
          <w:rFonts w:ascii="Times New Roman" w:hAnsi="Times New Roman"/>
          <w:color w:val="000000"/>
          <w:sz w:val="28"/>
        </w:rPr>
        <w:t xml:space="preserve"> с металлами и неметаллами, восстановительные свойства. Гидриды. Топливные элементы.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 xml:space="preserve">Галогены. Нахождение в природе, способы получения, физические и химические свойства. Галогеноводороды. Важнейшие кислородсодержащие соединения галогенов. </w:t>
      </w:r>
      <w:r w:rsidRPr="002277EC">
        <w:rPr>
          <w:rFonts w:ascii="Times New Roman" w:hAnsi="Times New Roman"/>
          <w:color w:val="000000"/>
          <w:sz w:val="28"/>
          <w:lang w:val="ru-RU"/>
        </w:rPr>
        <w:t>Лабораторные и пр</w:t>
      </w:r>
      <w:r w:rsidRPr="002277EC">
        <w:rPr>
          <w:rFonts w:ascii="Times New Roman" w:hAnsi="Times New Roman"/>
          <w:color w:val="000000"/>
          <w:sz w:val="28"/>
          <w:lang w:val="ru-RU"/>
        </w:rPr>
        <w:t>омышленные способы получения галогенов. Применение галогенов и их соединений.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lastRenderedPageBreak/>
        <w:t>Кислород, озон. Лабораторные и промышленные способы получения кислорода. Физические и химические свойства и применение кислорода и озона. Оксиды и пероксиды.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Сера. Нахождение в п</w:t>
      </w:r>
      <w:r>
        <w:rPr>
          <w:rFonts w:ascii="Times New Roman" w:hAnsi="Times New Roman"/>
          <w:color w:val="000000"/>
          <w:sz w:val="28"/>
        </w:rPr>
        <w:t xml:space="preserve">рироде, способы получения, физические и химические свойства. </w:t>
      </w:r>
      <w:r w:rsidRPr="002277EC">
        <w:rPr>
          <w:rFonts w:ascii="Times New Roman" w:hAnsi="Times New Roman"/>
          <w:color w:val="000000"/>
          <w:sz w:val="28"/>
          <w:lang w:val="ru-RU"/>
        </w:rPr>
        <w:t>Сероводород, сульфиды. Оксид серы(</w:t>
      </w:r>
      <w:r>
        <w:rPr>
          <w:rFonts w:ascii="Times New Roman" w:hAnsi="Times New Roman"/>
          <w:color w:val="000000"/>
          <w:sz w:val="28"/>
        </w:rPr>
        <w:t>IV</w:t>
      </w:r>
      <w:r w:rsidRPr="002277EC">
        <w:rPr>
          <w:rFonts w:ascii="Times New Roman" w:hAnsi="Times New Roman"/>
          <w:color w:val="000000"/>
          <w:sz w:val="28"/>
          <w:lang w:val="ru-RU"/>
        </w:rPr>
        <w:t>), оксид серы(</w:t>
      </w:r>
      <w:r>
        <w:rPr>
          <w:rFonts w:ascii="Times New Roman" w:hAnsi="Times New Roman"/>
          <w:color w:val="000000"/>
          <w:sz w:val="28"/>
        </w:rPr>
        <w:t>VI</w:t>
      </w:r>
      <w:r w:rsidRPr="002277EC">
        <w:rPr>
          <w:rFonts w:ascii="Times New Roman" w:hAnsi="Times New Roman"/>
          <w:color w:val="000000"/>
          <w:sz w:val="28"/>
          <w:lang w:val="ru-RU"/>
        </w:rPr>
        <w:t>). Сернистая и серная кислоты и их соли. Особенности свойств серной кислоты. Применение серы и её соединений.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Азот. Нахождение в природе, спосо</w:t>
      </w:r>
      <w:r w:rsidRPr="002277EC">
        <w:rPr>
          <w:rFonts w:ascii="Times New Roman" w:hAnsi="Times New Roman"/>
          <w:color w:val="000000"/>
          <w:sz w:val="28"/>
          <w:lang w:val="ru-RU"/>
        </w:rPr>
        <w:t>бы получения, физические и химические свойства. Аммиак, нитриды. Оксиды азота. Азотистая и азотная кислоты и их соли. Особенности свойств азотной кислоты. Применение азота и его соединений. Азотные удобрения.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Фосфор. Нахождение в природе, способы получения</w:t>
      </w:r>
      <w:r>
        <w:rPr>
          <w:rFonts w:ascii="Times New Roman" w:hAnsi="Times New Roman"/>
          <w:color w:val="000000"/>
          <w:sz w:val="28"/>
        </w:rPr>
        <w:t xml:space="preserve">, физические и химические свойства. </w:t>
      </w:r>
      <w:r w:rsidRPr="002277EC">
        <w:rPr>
          <w:rFonts w:ascii="Times New Roman" w:hAnsi="Times New Roman"/>
          <w:color w:val="000000"/>
          <w:sz w:val="28"/>
          <w:lang w:val="ru-RU"/>
        </w:rPr>
        <w:t>Фосфиды и фосфин. Оксиды фосфора, фосфорная кислота и её соли. Применение фосфора и его соединений. Фосфорные удобрения.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Углерод, нахождение в природе. Аллотропные модификации. Физические и химические свойства простых веществ, образованных углеродом. Оксид углерода(</w:t>
      </w:r>
      <w:r>
        <w:rPr>
          <w:rFonts w:ascii="Times New Roman" w:hAnsi="Times New Roman"/>
          <w:color w:val="000000"/>
          <w:sz w:val="28"/>
        </w:rPr>
        <w:t>II</w:t>
      </w:r>
      <w:r w:rsidRPr="002277EC">
        <w:rPr>
          <w:rFonts w:ascii="Times New Roman" w:hAnsi="Times New Roman"/>
          <w:color w:val="000000"/>
          <w:sz w:val="28"/>
          <w:lang w:val="ru-RU"/>
        </w:rPr>
        <w:t>), оксид углерода(</w:t>
      </w:r>
      <w:r>
        <w:rPr>
          <w:rFonts w:ascii="Times New Roman" w:hAnsi="Times New Roman"/>
          <w:color w:val="000000"/>
          <w:sz w:val="28"/>
        </w:rPr>
        <w:t>IV</w:t>
      </w:r>
      <w:r w:rsidRPr="002277EC">
        <w:rPr>
          <w:rFonts w:ascii="Times New Roman" w:hAnsi="Times New Roman"/>
          <w:color w:val="000000"/>
          <w:sz w:val="28"/>
          <w:lang w:val="ru-RU"/>
        </w:rPr>
        <w:t>), угольная кислота и её соли. Активированный уголь, адсорбция. Фуллерены, графен, углеро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дные нанотрубки. Применение простых веществ, образованных углеродом, и его соединений. 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 xml:space="preserve">Кремний. Нахождение в природе, способы получения, физические и химические свойства. </w:t>
      </w:r>
      <w:r w:rsidRPr="002277EC">
        <w:rPr>
          <w:rFonts w:ascii="Times New Roman" w:hAnsi="Times New Roman"/>
          <w:color w:val="000000"/>
          <w:sz w:val="28"/>
          <w:lang w:val="ru-RU"/>
        </w:rPr>
        <w:t>Оксид кремния(</w:t>
      </w:r>
      <w:r>
        <w:rPr>
          <w:rFonts w:ascii="Times New Roman" w:hAnsi="Times New Roman"/>
          <w:color w:val="000000"/>
          <w:sz w:val="28"/>
        </w:rPr>
        <w:t>IV</w:t>
      </w:r>
      <w:r w:rsidRPr="002277EC">
        <w:rPr>
          <w:rFonts w:ascii="Times New Roman" w:hAnsi="Times New Roman"/>
          <w:color w:val="000000"/>
          <w:sz w:val="28"/>
          <w:lang w:val="ru-RU"/>
        </w:rPr>
        <w:t>), кремниевая кислота, силикаты. Применение кремния и его соединений</w:t>
      </w:r>
      <w:r w:rsidRPr="002277EC">
        <w:rPr>
          <w:rFonts w:ascii="Times New Roman" w:hAnsi="Times New Roman"/>
          <w:color w:val="000000"/>
          <w:sz w:val="28"/>
          <w:lang w:val="ru-RU"/>
        </w:rPr>
        <w:t>. Стекло, его получение, виды стекла.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Положение металлов в Периодической системе химических элементов. Особенности строения электронных оболочек атомов металлов. Общие физические свойства металлов. Применение металлов в быту и технике. Сплавы металлов.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Эле</w:t>
      </w:r>
      <w:r w:rsidRPr="002277EC">
        <w:rPr>
          <w:rFonts w:ascii="Times New Roman" w:hAnsi="Times New Roman"/>
          <w:color w:val="000000"/>
          <w:sz w:val="28"/>
          <w:lang w:val="ru-RU"/>
        </w:rPr>
        <w:t>ктрохимический ряд напряжений металлов. Общие способы получения металлов: гидрометаллургия, пирометаллургия, электрометаллургия. Понятие о коррозии металлов. Способы защиты от коррозии.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металлов </w:t>
      </w:r>
      <w:r>
        <w:rPr>
          <w:rFonts w:ascii="Times New Roman" w:hAnsi="Times New Roman"/>
          <w:color w:val="000000"/>
          <w:sz w:val="28"/>
        </w:rPr>
        <w:t>IA</w:t>
      </w:r>
      <w:r w:rsidRPr="002277EC">
        <w:rPr>
          <w:rFonts w:ascii="Times New Roman" w:hAnsi="Times New Roman"/>
          <w:color w:val="000000"/>
          <w:sz w:val="28"/>
          <w:lang w:val="ru-RU"/>
        </w:rPr>
        <w:t>-группы Периодической системы химическ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их элементов. Натрий и калий: получение, физические и химические свойства, применение простых веществ и их соединений. 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металлов </w:t>
      </w:r>
      <w:r>
        <w:rPr>
          <w:rFonts w:ascii="Times New Roman" w:hAnsi="Times New Roman"/>
          <w:color w:val="000000"/>
          <w:sz w:val="28"/>
        </w:rPr>
        <w:t>IIA</w:t>
      </w:r>
      <w:r w:rsidRPr="002277EC">
        <w:rPr>
          <w:rFonts w:ascii="Times New Roman" w:hAnsi="Times New Roman"/>
          <w:color w:val="000000"/>
          <w:sz w:val="28"/>
          <w:lang w:val="ru-RU"/>
        </w:rPr>
        <w:t>-группы Периодической системы химических элементов. Магний и кальций: получение, физические и химически</w:t>
      </w:r>
      <w:r w:rsidRPr="002277EC">
        <w:rPr>
          <w:rFonts w:ascii="Times New Roman" w:hAnsi="Times New Roman"/>
          <w:color w:val="000000"/>
          <w:sz w:val="28"/>
          <w:lang w:val="ru-RU"/>
        </w:rPr>
        <w:t>е свойства, применение простых веществ и их соединений. Жёсткость воды и способы её устранения.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lastRenderedPageBreak/>
        <w:t>Алюминий: получение, физические и химические свойства, применение простого вещества и его соединений. Амфотерные свойства оксида и гидроксида алюминия, гидроксо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комплексы алюминия. 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Общая характеристика металлов побочных подгрупп (Б-групп) Периодической системы химических элементов.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Физические и химические свойства хрома и его соединений. Оксиды и гидроксиды хрома(</w:t>
      </w:r>
      <w:r>
        <w:rPr>
          <w:rFonts w:ascii="Times New Roman" w:hAnsi="Times New Roman"/>
          <w:color w:val="000000"/>
          <w:sz w:val="28"/>
        </w:rPr>
        <w:t>II</w:t>
      </w:r>
      <w:r w:rsidRPr="002277EC">
        <w:rPr>
          <w:rFonts w:ascii="Times New Roman" w:hAnsi="Times New Roman"/>
          <w:color w:val="000000"/>
          <w:sz w:val="28"/>
          <w:lang w:val="ru-RU"/>
        </w:rPr>
        <w:t>), хрома(</w:t>
      </w:r>
      <w:r>
        <w:rPr>
          <w:rFonts w:ascii="Times New Roman" w:hAnsi="Times New Roman"/>
          <w:color w:val="000000"/>
          <w:sz w:val="28"/>
        </w:rPr>
        <w:t>III</w:t>
      </w:r>
      <w:r w:rsidRPr="002277EC">
        <w:rPr>
          <w:rFonts w:ascii="Times New Roman" w:hAnsi="Times New Roman"/>
          <w:color w:val="000000"/>
          <w:sz w:val="28"/>
          <w:lang w:val="ru-RU"/>
        </w:rPr>
        <w:t>) и хрома(</w:t>
      </w:r>
      <w:r>
        <w:rPr>
          <w:rFonts w:ascii="Times New Roman" w:hAnsi="Times New Roman"/>
          <w:color w:val="000000"/>
          <w:sz w:val="28"/>
        </w:rPr>
        <w:t>VI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). Хроматы и дихроматы, </w:t>
      </w:r>
      <w:r w:rsidRPr="002277EC">
        <w:rPr>
          <w:rFonts w:ascii="Times New Roman" w:hAnsi="Times New Roman"/>
          <w:color w:val="000000"/>
          <w:sz w:val="28"/>
          <w:lang w:val="ru-RU"/>
        </w:rPr>
        <w:t>их окислительные свойства. Получение и применение хрома.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Физические и химические свойства марганца и его соединений. Важнейшие соединения марганца(</w:t>
      </w:r>
      <w:r>
        <w:rPr>
          <w:rFonts w:ascii="Times New Roman" w:hAnsi="Times New Roman"/>
          <w:color w:val="000000"/>
          <w:sz w:val="28"/>
        </w:rPr>
        <w:t>II</w:t>
      </w:r>
      <w:r w:rsidRPr="002277EC">
        <w:rPr>
          <w:rFonts w:ascii="Times New Roman" w:hAnsi="Times New Roman"/>
          <w:color w:val="000000"/>
          <w:sz w:val="28"/>
          <w:lang w:val="ru-RU"/>
        </w:rPr>
        <w:t>), марганца(</w:t>
      </w:r>
      <w:r>
        <w:rPr>
          <w:rFonts w:ascii="Times New Roman" w:hAnsi="Times New Roman"/>
          <w:color w:val="000000"/>
          <w:sz w:val="28"/>
        </w:rPr>
        <w:t>IV</w:t>
      </w:r>
      <w:r w:rsidRPr="002277EC">
        <w:rPr>
          <w:rFonts w:ascii="Times New Roman" w:hAnsi="Times New Roman"/>
          <w:color w:val="000000"/>
          <w:sz w:val="28"/>
          <w:lang w:val="ru-RU"/>
        </w:rPr>
        <w:t>), марганца(</w:t>
      </w:r>
      <w:r>
        <w:rPr>
          <w:rFonts w:ascii="Times New Roman" w:hAnsi="Times New Roman"/>
          <w:color w:val="000000"/>
          <w:sz w:val="28"/>
        </w:rPr>
        <w:t>VI</w:t>
      </w:r>
      <w:r w:rsidRPr="002277EC">
        <w:rPr>
          <w:rFonts w:ascii="Times New Roman" w:hAnsi="Times New Roman"/>
          <w:color w:val="000000"/>
          <w:sz w:val="28"/>
          <w:lang w:val="ru-RU"/>
        </w:rPr>
        <w:t>) и марганца(</w:t>
      </w:r>
      <w:r>
        <w:rPr>
          <w:rFonts w:ascii="Times New Roman" w:hAnsi="Times New Roman"/>
          <w:color w:val="000000"/>
          <w:sz w:val="28"/>
        </w:rPr>
        <w:t>VII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). Перманганат калия, его окислительные свойства. 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Физические и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 химические свойства железа и его соединений. Оксиды, гидроксиды и соли железа(</w:t>
      </w:r>
      <w:r>
        <w:rPr>
          <w:rFonts w:ascii="Times New Roman" w:hAnsi="Times New Roman"/>
          <w:color w:val="000000"/>
          <w:sz w:val="28"/>
        </w:rPr>
        <w:t>II</w:t>
      </w:r>
      <w:r w:rsidRPr="002277EC">
        <w:rPr>
          <w:rFonts w:ascii="Times New Roman" w:hAnsi="Times New Roman"/>
          <w:color w:val="000000"/>
          <w:sz w:val="28"/>
          <w:lang w:val="ru-RU"/>
        </w:rPr>
        <w:t>) и железа(</w:t>
      </w:r>
      <w:r>
        <w:rPr>
          <w:rFonts w:ascii="Times New Roman" w:hAnsi="Times New Roman"/>
          <w:color w:val="000000"/>
          <w:sz w:val="28"/>
        </w:rPr>
        <w:t>III</w:t>
      </w:r>
      <w:r w:rsidRPr="002277EC">
        <w:rPr>
          <w:rFonts w:ascii="Times New Roman" w:hAnsi="Times New Roman"/>
          <w:color w:val="000000"/>
          <w:sz w:val="28"/>
          <w:lang w:val="ru-RU"/>
        </w:rPr>
        <w:t>). Получение и применение железа и его сплавов.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Физические и химические свойства меди и её соединений. Получение и применение меди и её соединений.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 xml:space="preserve">Цинк: </w:t>
      </w:r>
      <w:r w:rsidRPr="002277EC">
        <w:rPr>
          <w:rFonts w:ascii="Times New Roman" w:hAnsi="Times New Roman"/>
          <w:color w:val="000000"/>
          <w:sz w:val="28"/>
          <w:lang w:val="ru-RU"/>
        </w:rPr>
        <w:t>получение, физические и химические свойства. Амфотерные свойства оксида и гидроксида цинка, гидроксокомплексы цинка. Применение цинка и его соединений.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 xml:space="preserve">Экспериментальные методы изучения веществ и их превращений: изучение образцов неметаллов, горение серы, </w:t>
      </w:r>
      <w:r w:rsidRPr="002277EC">
        <w:rPr>
          <w:rFonts w:ascii="Times New Roman" w:hAnsi="Times New Roman"/>
          <w:color w:val="000000"/>
          <w:sz w:val="28"/>
          <w:lang w:val="ru-RU"/>
        </w:rPr>
        <w:t>фосфора, железа, магния в кислороде, изучение коллекции «Металлы и сплавы», взаимодействие щелочных и щелочноземельных металлов с водой (возможно использование видеоматериалов), взаимодействие цинка и железа с растворами кислот и щелочей, качественные реак</w:t>
      </w:r>
      <w:r w:rsidRPr="002277EC">
        <w:rPr>
          <w:rFonts w:ascii="Times New Roman" w:hAnsi="Times New Roman"/>
          <w:color w:val="000000"/>
          <w:sz w:val="28"/>
          <w:lang w:val="ru-RU"/>
        </w:rPr>
        <w:t>ции на неорганические анионы, катион водорода и катионы металлов, взаимодействие гидроксидов алюминия и цинка с растворами кислот и щелочей, решение экспериментальных задач по темам «Галогены», «Сера и её соединения», «Азот и фосфор и их соединения», «Мета</w:t>
      </w:r>
      <w:r w:rsidRPr="002277EC">
        <w:rPr>
          <w:rFonts w:ascii="Times New Roman" w:hAnsi="Times New Roman"/>
          <w:color w:val="000000"/>
          <w:sz w:val="28"/>
          <w:lang w:val="ru-RU"/>
        </w:rPr>
        <w:t>ллы главных подгрупп», «Металлы побочных подгрупп».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b/>
          <w:color w:val="000000"/>
          <w:sz w:val="28"/>
          <w:lang w:val="ru-RU"/>
        </w:rPr>
        <w:t>Химия и жизнь.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Роль химии в обеспечении устойчивого развития человечества. Понятие о научных методах познания и методологии научного исследования. Научные принципы организации химического производства. Пр</w:t>
      </w:r>
      <w:r w:rsidRPr="002277EC">
        <w:rPr>
          <w:rFonts w:ascii="Times New Roman" w:hAnsi="Times New Roman"/>
          <w:color w:val="000000"/>
          <w:sz w:val="28"/>
          <w:lang w:val="ru-RU"/>
        </w:rPr>
        <w:t>омышленные способы получения важнейших веществ (на примере производства аммиака, серной кислоты, метанола). Промышленные способы получения металлов и сплавов. Химическое загрязнение окружающей среды и его последствия. Роль химии в обеспечении энергетическо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й безопасности. 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Химия и здоровье человека. Лекарственные средства. Правила использования лекарственных препаратов. Роль химии в развитии медицины.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lastRenderedPageBreak/>
        <w:t>Химия пищи: основные компоненты, пищевые добавки. Роль химии в обеспечении пищевой безопасности.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Косметическ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ие и парфюмерные средства. Бытовая химия. Правила безопасного использования препаратов бытовой химии в повседневной жизни. 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 xml:space="preserve">Химия в строительстве: важнейшие строительные материалы (цемент, бетон). 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Химия в сельском хозяйстве. Органические и минеральные удо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брения. 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Современные конструкционные материалы, краски, стекло, керамика. Материалы для электроники. Нанотехнологии.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Расчётные задачи.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Расчёты: массы вещества или объёма газов по известному количеству вещества, массе или объёму одного из участвующих в реак</w:t>
      </w:r>
      <w:r w:rsidRPr="002277EC">
        <w:rPr>
          <w:rFonts w:ascii="Times New Roman" w:hAnsi="Times New Roman"/>
          <w:color w:val="000000"/>
          <w:sz w:val="28"/>
          <w:lang w:val="ru-RU"/>
        </w:rPr>
        <w:t>ции веществ, массы (объёма, количества вещества) продуктов реакции, если одно из веществ имеет примеси, массы (объёма, количества вещества) продукта реакции, если одно из веществ дано в виде раствора с определённой массовой долей растворённого вещества, ма</w:t>
      </w:r>
      <w:r w:rsidRPr="002277EC">
        <w:rPr>
          <w:rFonts w:ascii="Times New Roman" w:hAnsi="Times New Roman"/>
          <w:color w:val="000000"/>
          <w:sz w:val="28"/>
          <w:lang w:val="ru-RU"/>
        </w:rPr>
        <w:t>ссовой доли и молярной концентрации вещества в растворе, доли выхода продукта реакции от теоретически возможного.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Межпредметные связи.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 xml:space="preserve">Реализация межпредметных связей при изучении общей и неорганической химии в 11 классе осуществляется через использование </w:t>
      </w:r>
      <w:r w:rsidRPr="002277EC">
        <w:rPr>
          <w:rFonts w:ascii="Times New Roman" w:hAnsi="Times New Roman"/>
          <w:color w:val="000000"/>
          <w:sz w:val="28"/>
          <w:lang w:val="ru-RU"/>
        </w:rPr>
        <w:t>как общих естественно-научных понятий, так и понятий, принятых в отдельных предметах естественно-научного цикла.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Общие естественно-научные понятия: явление, научный факт, гипотеза, теория, закон, анализ, синтез, классификация, периодичность, наблюдение, из</w:t>
      </w:r>
      <w:r w:rsidRPr="002277EC">
        <w:rPr>
          <w:rFonts w:ascii="Times New Roman" w:hAnsi="Times New Roman"/>
          <w:color w:val="000000"/>
          <w:sz w:val="28"/>
          <w:lang w:val="ru-RU"/>
        </w:rPr>
        <w:t>мерение, эксперимент, модель, моделирование.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Физика: материя, микромир, макромир, атом, электрон, протон, нейтрон, ион, изотопы, радиоактивность, молекула, энергетический уровень, вещество, тело, объём, агрегатное состояние вещества, идеальный газ, физичес</w:t>
      </w:r>
      <w:r w:rsidRPr="002277EC">
        <w:rPr>
          <w:rFonts w:ascii="Times New Roman" w:hAnsi="Times New Roman"/>
          <w:color w:val="000000"/>
          <w:sz w:val="28"/>
          <w:lang w:val="ru-RU"/>
        </w:rPr>
        <w:t>кие величины, единицы измерения, скорость, энергия, масса.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Биология: клетка, организм, экосистема, биосфера, метаболизм, макро- и микроэлементы, белки, жиры, углеводы, нуклеиновые кислоты, ферменты, гормоны, круговорот веществ и поток энергии в экосистемах</w:t>
      </w:r>
      <w:r w:rsidRPr="002277EC">
        <w:rPr>
          <w:rFonts w:ascii="Times New Roman" w:hAnsi="Times New Roman"/>
          <w:color w:val="000000"/>
          <w:sz w:val="28"/>
          <w:lang w:val="ru-RU"/>
        </w:rPr>
        <w:t>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География: минералы, горные породы, полезные ископаемые, топливо, ресурсы.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Технология: химическая промышленность, металлургия, строительные материалы, сельскохозяйственное производство, пищевая промышленность, фармацевтическая промышленность, производств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о косметических </w:t>
      </w:r>
      <w:r w:rsidRPr="002277EC">
        <w:rPr>
          <w:rFonts w:ascii="Times New Roman" w:hAnsi="Times New Roman"/>
          <w:color w:val="000000"/>
          <w:sz w:val="28"/>
          <w:lang w:val="ru-RU"/>
        </w:rPr>
        <w:lastRenderedPageBreak/>
        <w:t>препаратов, производство конструкционных материалов, электронная промышленность, нанотехнологии.</w:t>
      </w:r>
    </w:p>
    <w:p w:rsidR="0045138B" w:rsidRPr="002277EC" w:rsidRDefault="0045138B">
      <w:pPr>
        <w:rPr>
          <w:lang w:val="ru-RU"/>
        </w:rPr>
        <w:sectPr w:rsidR="0045138B" w:rsidRPr="002277EC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71329389"/>
    </w:p>
    <w:bookmarkEnd w:id="3"/>
    <w:p w:rsidR="0045138B" w:rsidRPr="002277EC" w:rsidRDefault="00AE5DE8">
      <w:pPr>
        <w:spacing w:after="0" w:line="264" w:lineRule="auto"/>
        <w:ind w:left="12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ХИМИИ НА УГЛУБЛЕННОМ УРОВНЕ СРЕДНЕГО ОБЩЕГО ОБРАЗОВАНИЯ</w:t>
      </w:r>
    </w:p>
    <w:p w:rsidR="0045138B" w:rsidRPr="002277EC" w:rsidRDefault="0045138B">
      <w:pPr>
        <w:spacing w:after="0" w:line="264" w:lineRule="auto"/>
        <w:ind w:left="120"/>
        <w:jc w:val="both"/>
        <w:rPr>
          <w:lang w:val="ru-RU"/>
        </w:rPr>
      </w:pPr>
    </w:p>
    <w:p w:rsidR="0045138B" w:rsidRPr="002277EC" w:rsidRDefault="00AE5DE8">
      <w:pPr>
        <w:spacing w:after="0" w:line="264" w:lineRule="auto"/>
        <w:ind w:left="120"/>
        <w:jc w:val="both"/>
        <w:rPr>
          <w:lang w:val="ru-RU"/>
        </w:rPr>
      </w:pPr>
      <w:r w:rsidRPr="002277E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5138B" w:rsidRPr="002277EC" w:rsidRDefault="0045138B">
      <w:pPr>
        <w:spacing w:after="0" w:line="264" w:lineRule="auto"/>
        <w:ind w:left="120"/>
        <w:jc w:val="both"/>
        <w:rPr>
          <w:lang w:val="ru-RU"/>
        </w:rPr>
      </w:pP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В соответств</w:t>
      </w:r>
      <w:r w:rsidRPr="002277EC">
        <w:rPr>
          <w:rFonts w:ascii="Times New Roman" w:hAnsi="Times New Roman"/>
          <w:color w:val="000000"/>
          <w:sz w:val="28"/>
          <w:lang w:val="ru-RU"/>
        </w:rPr>
        <w:t>ии с системно-деятельностным подходом в структуре личностных результатов освоения предмета «Химия» на уровне среднего общего образования выделены следующие составляющие: осознание обучающимися российской гражданской идентичности; готовность к саморазвитию,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 самостоятельности и самоопределению; наличие мотивации к обучению; готовность и способность обучающихся руководствоваться принятыми в обществе правилами и нормами поведения; наличие правосознания, экологической культуры; способность ставить цели и строить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 жизненные планы. 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предмета «Химия» отражают сформированность опыта познавательной и практической деятельности обучающихся в процессе реализации образовательной деятельности.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предмета «Химия» отражают сформированность опыта познавательной и практической деятельности обучающихся в процессе реализации образовательной деятельности, в том числе в части: 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</w:t>
      </w:r>
      <w:r w:rsidRPr="002277EC">
        <w:rPr>
          <w:rFonts w:ascii="Times New Roman" w:hAnsi="Times New Roman"/>
          <w:color w:val="000000"/>
          <w:sz w:val="28"/>
          <w:lang w:val="ru-RU"/>
        </w:rPr>
        <w:t>: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осознания обучающим</w:t>
      </w:r>
      <w:r w:rsidRPr="002277EC">
        <w:rPr>
          <w:rFonts w:ascii="Times New Roman" w:hAnsi="Times New Roman"/>
          <w:color w:val="000000"/>
          <w:sz w:val="28"/>
          <w:lang w:val="ru-RU"/>
        </w:rPr>
        <w:t>ися своих конституционных прав и обязанностей, уважения к закону и правопорядку;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 xml:space="preserve">представления о социальных нормах и правилах межличностных отношений в коллективе; 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готовности к совместной творческой деятельности при создании учебных проектов, решении учеб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ных и познавательных задач, выполнении химических экспериментов; 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способности понимать и принимать мотивы, намерения, логику и аргументы других при анализе различных видов учебной деятельности;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ценностного отношения к историч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ескому и научному наследию отечественной химии; 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уважения к процессу творчества в области теории и практического приложения химии, осознания того, что данные науки есть результат длительных наблюдений, кропотливых экспериментальных поисков, постоянного тру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да учёных и практиков; 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lastRenderedPageBreak/>
        <w:t>интереса и познавательных мотивов в получении и последующем анализе информации о передовых достижениях современной отечественной химии;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нравственного сознания, этического поведения;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 xml:space="preserve">способности </w:t>
      </w:r>
      <w:r w:rsidRPr="002277EC">
        <w:rPr>
          <w:rFonts w:ascii="Times New Roman" w:hAnsi="Times New Roman"/>
          <w:color w:val="000000"/>
          <w:sz w:val="28"/>
          <w:lang w:val="ru-RU"/>
        </w:rPr>
        <w:t>оценивать ситуации, связанные с химическими явлениями, и принимать осознанные решения, ориентируясь на морально-нравственные нормы и ценности;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 xml:space="preserve">готовности оценивать своё поведение и поступки своих товарищей с позиций нравственных и правовых норм и с учётом </w:t>
      </w:r>
      <w:r w:rsidRPr="002277EC">
        <w:rPr>
          <w:rFonts w:ascii="Times New Roman" w:hAnsi="Times New Roman"/>
          <w:color w:val="000000"/>
          <w:sz w:val="28"/>
          <w:lang w:val="ru-RU"/>
        </w:rPr>
        <w:t>осознания последствий поступков;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b/>
          <w:color w:val="000000"/>
          <w:sz w:val="28"/>
          <w:lang w:val="ru-RU"/>
        </w:rPr>
        <w:t>4) формирования культуры здоровья: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понимания ценностей здорового и безопасного образа жизни, необходимости ответственного отношения к собственному физическому и психическому здоровью;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соблюдения правил безопасного обращения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 с веществами в быту, повседневной жизни, в трудовой деятельности; 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 xml:space="preserve">понимания ценности правил индивидуального и коллективного безопасного поведения в ситуациях, угрожающих здоровью и жизни людей; 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осознания последствий и неприятия вредных привычек (употреб</w:t>
      </w:r>
      <w:r w:rsidRPr="002277EC">
        <w:rPr>
          <w:rFonts w:ascii="Times New Roman" w:hAnsi="Times New Roman"/>
          <w:color w:val="000000"/>
          <w:sz w:val="28"/>
          <w:lang w:val="ru-RU"/>
        </w:rPr>
        <w:t>ления алкоголя, наркотиков, курения);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b/>
          <w:color w:val="000000"/>
          <w:sz w:val="28"/>
          <w:lang w:val="ru-RU"/>
        </w:rPr>
        <w:t>5) трудового воспитания: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коммуникативной компетентности в учебно-исследовательской деятельности, общественно полезной, творческой и других видах деятельности;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 xml:space="preserve">установки на активное участие в решении практических задач 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социальной направленности (в рамках своего класса, школы); 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 xml:space="preserve">интереса к практическому изучению профессий различного рода, в том числе на основе применения предметных знаний по химии; 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 xml:space="preserve">уважения к труду, людям труда и результатам трудовой деятельности; 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готов</w:t>
      </w:r>
      <w:r w:rsidRPr="002277EC">
        <w:rPr>
          <w:rFonts w:ascii="Times New Roman" w:hAnsi="Times New Roman"/>
          <w:color w:val="000000"/>
          <w:sz w:val="28"/>
          <w:lang w:val="ru-RU"/>
        </w:rPr>
        <w:t>ности к осознанному выбору индивидуальной траектории образования, будущей профессии и реализации собственных жизненных планов с учётом личностных интересов, способностей к химии, интересов и потребностей общества;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b/>
          <w:color w:val="000000"/>
          <w:sz w:val="28"/>
          <w:lang w:val="ru-RU"/>
        </w:rPr>
        <w:t>6) экологического воспитания: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экологически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 целесообразного отношения к природе как источнику существования жизни на Земле;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 xml:space="preserve">понимания глобального характера экологических проблем, влияния экономических процессов на состояние природной и социальной среды; 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осознания необходимости использования </w:t>
      </w:r>
      <w:r w:rsidRPr="002277EC">
        <w:rPr>
          <w:rFonts w:ascii="Times New Roman" w:hAnsi="Times New Roman"/>
          <w:color w:val="000000"/>
          <w:sz w:val="28"/>
          <w:lang w:val="ru-RU"/>
        </w:rPr>
        <w:t>достижений химии для решения вопросов рационального природопользования;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 xml:space="preserve">активного неприятия действий, приносящих вред окружающей природной среде, умения прогнозировать неблагоприятные экологические последствия предпринимаемых действий и предотвращать их; 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наличия развитого экологического мышления, экологической культуры, опыта деятельности экологической направленности, умения руководствоваться ими в познавательной, коммуникативной и социальной практике, способности и умения активно противостоять идеологии х</w:t>
      </w:r>
      <w:r w:rsidRPr="002277EC">
        <w:rPr>
          <w:rFonts w:ascii="Times New Roman" w:hAnsi="Times New Roman"/>
          <w:color w:val="000000"/>
          <w:sz w:val="28"/>
          <w:lang w:val="ru-RU"/>
        </w:rPr>
        <w:t>емофобии;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b/>
          <w:color w:val="000000"/>
          <w:sz w:val="28"/>
          <w:lang w:val="ru-RU"/>
        </w:rPr>
        <w:t>7) ценности научного познания: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 xml:space="preserve">мировоззрения, соответствующего современному уровню развития науки и общественной практики; 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понимания специфики химии как науки, осознания её роли в формировании рационального научного мышления, создании целостного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 представления об окружающем мире как о единстве природы и человека, в познании природных закономерностей и решении проблем сохранения природного равновесия;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убеждённости в особой значимости химии для современной цивилизации: в её гуманистической направлен</w:t>
      </w:r>
      <w:r w:rsidRPr="002277EC">
        <w:rPr>
          <w:rFonts w:ascii="Times New Roman" w:hAnsi="Times New Roman"/>
          <w:color w:val="000000"/>
          <w:sz w:val="28"/>
          <w:lang w:val="ru-RU"/>
        </w:rPr>
        <w:t>ности и важной роли в создании новой базы материальной культуры, в решении глобальных проблем устойчивого развития человечества – сырьевой, энергетической, пищевой и экологической безопасности, в развитии медицины, обеспечении условий успешного труда и эко</w:t>
      </w:r>
      <w:r w:rsidRPr="002277EC">
        <w:rPr>
          <w:rFonts w:ascii="Times New Roman" w:hAnsi="Times New Roman"/>
          <w:color w:val="000000"/>
          <w:sz w:val="28"/>
          <w:lang w:val="ru-RU"/>
        </w:rPr>
        <w:t>логически комфортной жизни каждого члена общества;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естественно-научной грамотности: понимания сущности методов познания, используемых в естественных науках, способности использовать получаемые знания для анализа и объяснения явлений окружающего мира и прои</w:t>
      </w:r>
      <w:r w:rsidRPr="002277EC">
        <w:rPr>
          <w:rFonts w:ascii="Times New Roman" w:hAnsi="Times New Roman"/>
          <w:color w:val="000000"/>
          <w:sz w:val="28"/>
          <w:lang w:val="ru-RU"/>
        </w:rPr>
        <w:t>сходящих в нём изменений, умения делать обоснованные заключения на основе научных фактов и имеющихся данных с целью получения достоверных выводов;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способности самостоятельно использовать химические знания для решения проблем в реальных жизненных ситуациях;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 xml:space="preserve">интереса к познанию, исследовательской деятельности; 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 xml:space="preserve">готовности и способности к непрерывному образованию и самообразованию, к активному получению новых знаний по химии в соответствии с жизненными потребностями; 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 xml:space="preserve">интереса к особенностям труда в различных </w:t>
      </w:r>
      <w:r w:rsidRPr="002277EC">
        <w:rPr>
          <w:rFonts w:ascii="Times New Roman" w:hAnsi="Times New Roman"/>
          <w:color w:val="000000"/>
          <w:sz w:val="28"/>
          <w:lang w:val="ru-RU"/>
        </w:rPr>
        <w:t>сферах профессиональной деятельности.</w:t>
      </w:r>
    </w:p>
    <w:p w:rsidR="0045138B" w:rsidRPr="002277EC" w:rsidRDefault="0045138B">
      <w:pPr>
        <w:spacing w:after="0"/>
        <w:ind w:left="120"/>
        <w:rPr>
          <w:lang w:val="ru-RU"/>
        </w:rPr>
      </w:pPr>
    </w:p>
    <w:p w:rsidR="0045138B" w:rsidRPr="002277EC" w:rsidRDefault="00AE5DE8">
      <w:pPr>
        <w:spacing w:after="0"/>
        <w:ind w:left="120"/>
        <w:rPr>
          <w:lang w:val="ru-RU"/>
        </w:rPr>
      </w:pPr>
      <w:r w:rsidRPr="002277EC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45138B" w:rsidRPr="002277EC" w:rsidRDefault="0045138B">
      <w:pPr>
        <w:spacing w:after="0"/>
        <w:ind w:left="120"/>
        <w:rPr>
          <w:lang w:val="ru-RU"/>
        </w:rPr>
      </w:pP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 xml:space="preserve">Метапредметные результаты освоения программы по химии на уровне среднего общего образования включают: 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значимые для формирования мировоззрения обучающихся междисциплинарные (межпредметные) о</w:t>
      </w:r>
      <w:r w:rsidRPr="002277EC">
        <w:rPr>
          <w:rFonts w:ascii="Times New Roman" w:hAnsi="Times New Roman"/>
          <w:color w:val="000000"/>
          <w:sz w:val="28"/>
          <w:lang w:val="ru-RU"/>
        </w:rPr>
        <w:t>бщенаучные понятия, отражающие целостность научной картины мира и специфику методов познания, используемых в естественных науках (материя, вещество, энергия, явление, процесс, система, научный факт, принцип, гипотеза, закономерность, закон, теория, исследо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вание, наблюдение, измерение, эксперимент и другие); 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(познавательные, коммуникативные, регулятивные), обеспечивающие формирование функциональной грамотности и социальной компетенции обучающихся; 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способность обучающихся испо</w:t>
      </w:r>
      <w:r w:rsidRPr="002277EC">
        <w:rPr>
          <w:rFonts w:ascii="Times New Roman" w:hAnsi="Times New Roman"/>
          <w:color w:val="000000"/>
          <w:sz w:val="28"/>
          <w:lang w:val="ru-RU"/>
        </w:rPr>
        <w:t>льзовать освоенные междисциплинарные, мировоззренческие знания и универсальные учебные действия в познавательной и социальной практике.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Метапредметные результаты отражают овладение универсальными учебными познавательными, коммуникативными и регулятивными д</w:t>
      </w:r>
      <w:r w:rsidRPr="002277EC">
        <w:rPr>
          <w:rFonts w:ascii="Times New Roman" w:hAnsi="Times New Roman"/>
          <w:color w:val="000000"/>
          <w:sz w:val="28"/>
          <w:lang w:val="ru-RU"/>
        </w:rPr>
        <w:t>ействиями.</w:t>
      </w:r>
    </w:p>
    <w:p w:rsidR="0045138B" w:rsidRPr="002277EC" w:rsidRDefault="0045138B">
      <w:pPr>
        <w:spacing w:after="0" w:line="264" w:lineRule="auto"/>
        <w:ind w:left="120"/>
        <w:rPr>
          <w:lang w:val="ru-RU"/>
        </w:rPr>
      </w:pPr>
    </w:p>
    <w:p w:rsidR="0045138B" w:rsidRPr="002277EC" w:rsidRDefault="00AE5DE8">
      <w:pPr>
        <w:spacing w:after="0" w:line="264" w:lineRule="auto"/>
        <w:ind w:left="120"/>
        <w:rPr>
          <w:lang w:val="ru-RU"/>
        </w:rPr>
      </w:pPr>
      <w:r w:rsidRPr="002277E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задавая параметры и критерии их достижения, соот</w:t>
      </w:r>
      <w:r w:rsidRPr="002277EC">
        <w:rPr>
          <w:rFonts w:ascii="Times New Roman" w:hAnsi="Times New Roman"/>
          <w:color w:val="000000"/>
          <w:sz w:val="28"/>
          <w:lang w:val="ru-RU"/>
        </w:rPr>
        <w:t>носить результаты деятельности с поставленными целями;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 xml:space="preserve">использовать при освоении знаний приёмы логического мышления: выделять характерные признаки понятий и устанавливать их взаимосвязь, использовать соответствующие понятия для объяснения отдельных фактов и явлений; 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выбирать основания и критерии для классифик</w:t>
      </w:r>
      <w:r w:rsidRPr="002277EC">
        <w:rPr>
          <w:rFonts w:ascii="Times New Roman" w:hAnsi="Times New Roman"/>
          <w:color w:val="000000"/>
          <w:sz w:val="28"/>
          <w:lang w:val="ru-RU"/>
        </w:rPr>
        <w:t>ации веществ и химических реакций;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причинно-следственные связи между изучаемыми явлениями; 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 xml:space="preserve">строить логические рассуждения (индуктивные, дедуктивные, по аналогии), выявлять закономерности и противоречия в рассматриваемых явлениях, </w:t>
      </w:r>
      <w:r w:rsidRPr="002277EC">
        <w:rPr>
          <w:rFonts w:ascii="Times New Roman" w:hAnsi="Times New Roman"/>
          <w:color w:val="000000"/>
          <w:sz w:val="28"/>
          <w:lang w:val="ru-RU"/>
        </w:rPr>
        <w:t>формулировать выводы и заключения;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 xml:space="preserve">применять в процессе познания используемые в химии символические (знаковые) модели, преобразовывать модельные представления – химический знак (символ) элемента, химическая формула, уравнение химической </w:t>
      </w:r>
      <w:r w:rsidRPr="002277EC">
        <w:rPr>
          <w:rFonts w:ascii="Times New Roman" w:hAnsi="Times New Roman"/>
          <w:color w:val="000000"/>
          <w:sz w:val="28"/>
          <w:lang w:val="ru-RU"/>
        </w:rPr>
        <w:lastRenderedPageBreak/>
        <w:t>реакции – при решен</w:t>
      </w:r>
      <w:r w:rsidRPr="002277EC">
        <w:rPr>
          <w:rFonts w:ascii="Times New Roman" w:hAnsi="Times New Roman"/>
          <w:color w:val="000000"/>
          <w:sz w:val="28"/>
          <w:lang w:val="ru-RU"/>
        </w:rPr>
        <w:t>ии учебных познавательных и практических задач, применять названные модельные представления для выявления характерных признаков изучаемых веществ и химических реакций.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владеть основами методов научного познания вещест</w:t>
      </w:r>
      <w:r w:rsidRPr="002277EC">
        <w:rPr>
          <w:rFonts w:ascii="Times New Roman" w:hAnsi="Times New Roman"/>
          <w:color w:val="000000"/>
          <w:sz w:val="28"/>
          <w:lang w:val="ru-RU"/>
        </w:rPr>
        <w:t>в и химических реакций;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формулировать цели и задачи исследования,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суждений;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владет</w:t>
      </w:r>
      <w:r w:rsidRPr="002277EC">
        <w:rPr>
          <w:rFonts w:ascii="Times New Roman" w:hAnsi="Times New Roman"/>
          <w:color w:val="000000"/>
          <w:sz w:val="28"/>
          <w:lang w:val="ru-RU"/>
        </w:rPr>
        <w:t>ь навыками самостоятельного планирования и проведения ученических экспериментов, совершенствовать умения наблюдать за ходом процесса, самостоятельно прогнозировать его результат, формулировать обобщения и выводы относительно достоверности результатов иссле</w:t>
      </w:r>
      <w:r w:rsidRPr="002277EC">
        <w:rPr>
          <w:rFonts w:ascii="Times New Roman" w:hAnsi="Times New Roman"/>
          <w:color w:val="000000"/>
          <w:sz w:val="28"/>
          <w:lang w:val="ru-RU"/>
        </w:rPr>
        <w:t>дования, составлять обоснованный отчёт о проделанной работе;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приобретать опыт ученической исследовательской и проектной деятельности, проявлять способность и готовность к самостоятельному поиску методов решения практических задач, применению различных мето</w:t>
      </w:r>
      <w:r w:rsidRPr="002277EC">
        <w:rPr>
          <w:rFonts w:ascii="Times New Roman" w:hAnsi="Times New Roman"/>
          <w:color w:val="000000"/>
          <w:sz w:val="28"/>
          <w:lang w:val="ru-RU"/>
        </w:rPr>
        <w:t>дов познания.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ориентироваться в различных источниках информации (научно-популярная литература химического содержания, справочные пособия, ресурсы Интернета), анализировать информацию различных видов и форм представления, критически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 оценивать её достоверность и непротиворечивость; 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 xml:space="preserve">формулировать запросы и применять различные методы при поиске и отборе информации, необходимой для выполнения учебных задач определённого типа; 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приобретать опыт использования информационно-коммуникативных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 технологий и различных поисковых систем; 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(схемы, графики, диаграммы, таблицы, рисунки и другие);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использовать научный язык в качестве средства при работе с химической информацией: применя</w:t>
      </w:r>
      <w:r w:rsidRPr="002277EC">
        <w:rPr>
          <w:rFonts w:ascii="Times New Roman" w:hAnsi="Times New Roman"/>
          <w:color w:val="000000"/>
          <w:sz w:val="28"/>
          <w:lang w:val="ru-RU"/>
        </w:rPr>
        <w:t>ть межпредметные (физические и математические) знаки и символы, формулы, аббревиатуры, номенклатуру;</w:t>
      </w:r>
    </w:p>
    <w:p w:rsidR="0045138B" w:rsidRPr="002277EC" w:rsidRDefault="0045138B">
      <w:pPr>
        <w:spacing w:after="0"/>
        <w:ind w:left="120"/>
        <w:rPr>
          <w:lang w:val="ru-RU"/>
        </w:rPr>
      </w:pPr>
    </w:p>
    <w:p w:rsidR="0045138B" w:rsidRPr="002277EC" w:rsidRDefault="00AE5DE8">
      <w:pPr>
        <w:spacing w:after="0"/>
        <w:ind w:firstLine="600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наглядности.</w:t>
      </w:r>
    </w:p>
    <w:p w:rsidR="0045138B" w:rsidRPr="002277EC" w:rsidRDefault="0045138B">
      <w:pPr>
        <w:spacing w:after="0"/>
        <w:ind w:left="120"/>
        <w:rPr>
          <w:lang w:val="ru-RU"/>
        </w:rPr>
      </w:pPr>
    </w:p>
    <w:p w:rsidR="0045138B" w:rsidRPr="002277EC" w:rsidRDefault="0045138B">
      <w:pPr>
        <w:spacing w:after="0"/>
        <w:ind w:left="120"/>
        <w:rPr>
          <w:lang w:val="ru-RU"/>
        </w:rPr>
      </w:pPr>
    </w:p>
    <w:p w:rsidR="0045138B" w:rsidRPr="002277EC" w:rsidRDefault="00AE5DE8">
      <w:pPr>
        <w:spacing w:after="0"/>
        <w:ind w:firstLine="600"/>
        <w:rPr>
          <w:lang w:val="ru-RU"/>
        </w:rPr>
      </w:pPr>
      <w:r w:rsidRPr="002277E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45138B" w:rsidRPr="002277EC" w:rsidRDefault="0045138B">
      <w:pPr>
        <w:spacing w:after="0"/>
        <w:ind w:left="120"/>
        <w:rPr>
          <w:lang w:val="ru-RU"/>
        </w:rPr>
      </w:pPr>
    </w:p>
    <w:p w:rsidR="0045138B" w:rsidRPr="002277EC" w:rsidRDefault="00AE5DE8">
      <w:pPr>
        <w:spacing w:after="0"/>
        <w:ind w:firstLine="600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 xml:space="preserve">задавать вопросы по существу обсуждаемой темы </w:t>
      </w:r>
      <w:r w:rsidRPr="002277EC">
        <w:rPr>
          <w:rFonts w:ascii="Times New Roman" w:hAnsi="Times New Roman"/>
          <w:color w:val="000000"/>
          <w:sz w:val="28"/>
          <w:lang w:val="ru-RU"/>
        </w:rPr>
        <w:t>в ходе диалога и/или дискуссии, высказывать идеи, формулировать свои предложения относительно выполнения предложенной задачи;</w:t>
      </w:r>
    </w:p>
    <w:p w:rsidR="0045138B" w:rsidRPr="002277EC" w:rsidRDefault="0045138B">
      <w:pPr>
        <w:spacing w:after="0"/>
        <w:ind w:left="120"/>
        <w:rPr>
          <w:lang w:val="ru-RU"/>
        </w:rPr>
      </w:pP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выступать с презентацией результатов познавательной деятельности, полученных самостоятельно или совместно со сверстниками при вып</w:t>
      </w:r>
      <w:r w:rsidRPr="002277EC">
        <w:rPr>
          <w:rFonts w:ascii="Times New Roman" w:hAnsi="Times New Roman"/>
          <w:color w:val="000000"/>
          <w:sz w:val="28"/>
          <w:lang w:val="ru-RU"/>
        </w:rPr>
        <w:t>олнении химического эксперимента, практической работы по исследованию свойств изучаемых веществ, реализации учебного проекта, и формулировать выводы по результатам проведённых исследований путём согласования позиций в ходе обсуждения и обмена мнениями.</w:t>
      </w:r>
    </w:p>
    <w:p w:rsidR="0045138B" w:rsidRPr="002277EC" w:rsidRDefault="0045138B">
      <w:pPr>
        <w:spacing w:after="0"/>
        <w:ind w:left="120"/>
        <w:rPr>
          <w:lang w:val="ru-RU"/>
        </w:rPr>
      </w:pPr>
    </w:p>
    <w:p w:rsidR="0045138B" w:rsidRPr="002277EC" w:rsidRDefault="0045138B">
      <w:pPr>
        <w:spacing w:after="0"/>
        <w:ind w:left="120"/>
        <w:rPr>
          <w:lang w:val="ru-RU"/>
        </w:rPr>
      </w:pP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45138B" w:rsidRPr="002277EC" w:rsidRDefault="0045138B">
      <w:pPr>
        <w:spacing w:after="0" w:line="264" w:lineRule="auto"/>
        <w:ind w:left="120"/>
        <w:jc w:val="both"/>
        <w:rPr>
          <w:lang w:val="ru-RU"/>
        </w:rPr>
      </w:pP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самостоятельно планировать и осуществлять свою познавательную деятельность, определяя её цели и задачи, контролировать и по мере необходимости корректировать предлагаемый алгоритм действий при выполнении учебны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х и исследовательских задач, выбирать наиболее эффективный способ их решения с учётом получения новых знаний о веществах и химических реакциях; </w:t>
      </w:r>
    </w:p>
    <w:p w:rsidR="0045138B" w:rsidRPr="002277EC" w:rsidRDefault="0045138B">
      <w:pPr>
        <w:spacing w:after="0"/>
        <w:ind w:left="120"/>
        <w:rPr>
          <w:lang w:val="ru-RU"/>
        </w:rPr>
      </w:pP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осуществлять самоконтроль деятельности на основе самоанализа и самооценки.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Предметные ре</w:t>
      </w:r>
      <w:r w:rsidRPr="002277EC">
        <w:rPr>
          <w:rFonts w:ascii="Times New Roman" w:hAnsi="Times New Roman"/>
          <w:color w:val="000000"/>
          <w:sz w:val="28"/>
          <w:lang w:val="ru-RU"/>
        </w:rPr>
        <w:t>зультаты освоения программы по химии на углублённом уровне на уровне среднего общего образования включают специфические для учебного предмета «Химия» научные знания, умения и способы действий по освоению, интерпретации и преобразованию знаний, виды деятель</w:t>
      </w:r>
      <w:r w:rsidRPr="002277EC">
        <w:rPr>
          <w:rFonts w:ascii="Times New Roman" w:hAnsi="Times New Roman"/>
          <w:color w:val="000000"/>
          <w:sz w:val="28"/>
          <w:lang w:val="ru-RU"/>
        </w:rPr>
        <w:t>ности по получению нового знания и применению знаний в различных учебных ситуациях, а также в реальных жизненных ситуациях, связанных с химией. В программе по химии предметные результаты представлены по годам изучения.</w:t>
      </w:r>
    </w:p>
    <w:p w:rsidR="0045138B" w:rsidRPr="002277EC" w:rsidRDefault="0045138B">
      <w:pPr>
        <w:spacing w:after="0" w:line="264" w:lineRule="auto"/>
        <w:ind w:left="120"/>
        <w:jc w:val="both"/>
        <w:rPr>
          <w:lang w:val="ru-RU"/>
        </w:rPr>
      </w:pPr>
      <w:bookmarkStart w:id="4" w:name="_Toc139840030"/>
      <w:bookmarkEnd w:id="4"/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Предметные результаты освое</w:t>
      </w:r>
      <w:r w:rsidRPr="002277EC">
        <w:rPr>
          <w:rFonts w:ascii="Times New Roman" w:hAnsi="Times New Roman"/>
          <w:color w:val="000000"/>
          <w:sz w:val="28"/>
          <w:lang w:val="ru-RU"/>
        </w:rPr>
        <w:t>ния курса «Органическая химия» отражают: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 xml:space="preserve">сформированность представлений: о месте и значении органической химии в системе естественных наук и её роли в обеспечении устойчивого развития человечества в решении проблем экологической, энергетической и </w:t>
      </w:r>
      <w:r w:rsidRPr="002277EC">
        <w:rPr>
          <w:rFonts w:ascii="Times New Roman" w:hAnsi="Times New Roman"/>
          <w:color w:val="000000"/>
          <w:sz w:val="28"/>
          <w:lang w:val="ru-RU"/>
        </w:rPr>
        <w:lastRenderedPageBreak/>
        <w:t>пищевой б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езопасности, в развитии медицины, создании новых материалов, новых источников энергии, в обеспечении рационального природопользования, в формировании мировоззрения и общей культуры человека, а также экологически обоснованного отношения к своему здоровью и </w:t>
      </w:r>
      <w:r w:rsidRPr="002277EC">
        <w:rPr>
          <w:rFonts w:ascii="Times New Roman" w:hAnsi="Times New Roman"/>
          <w:color w:val="000000"/>
          <w:sz w:val="28"/>
          <w:lang w:val="ru-RU"/>
        </w:rPr>
        <w:t>природной среде;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 xml:space="preserve">владение системой химических знаний, которая включает: основополагающие понятия – химический элемент, атом, ядро и электронная оболочка атома, </w:t>
      </w:r>
      <w:r>
        <w:rPr>
          <w:rFonts w:ascii="Times New Roman" w:hAnsi="Times New Roman"/>
          <w:color w:val="000000"/>
          <w:sz w:val="28"/>
        </w:rPr>
        <w:t>s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</w:t>
      </w:r>
      <w:r w:rsidRPr="002277EC">
        <w:rPr>
          <w:rFonts w:ascii="Times New Roman" w:hAnsi="Times New Roman"/>
          <w:color w:val="000000"/>
          <w:sz w:val="28"/>
          <w:lang w:val="ru-RU"/>
        </w:rPr>
        <w:t>-атомные орбитали, основное и возбуждённое состояния атома, гибридизация атомных орбита</w:t>
      </w:r>
      <w:r w:rsidRPr="002277EC">
        <w:rPr>
          <w:rFonts w:ascii="Times New Roman" w:hAnsi="Times New Roman"/>
          <w:color w:val="000000"/>
          <w:sz w:val="28"/>
          <w:lang w:val="ru-RU"/>
        </w:rPr>
        <w:t>лей, ион, молекула, валентность, электроотрицательность, степень окисления, химическая связь, моль, молярная масса, молярный объём, углеродный скелет, функциональная группа, радикал, структурные формулы (развёрнутые, сокращённые, скелетные), изомерия струк</w:t>
      </w:r>
      <w:r w:rsidRPr="002277EC">
        <w:rPr>
          <w:rFonts w:ascii="Times New Roman" w:hAnsi="Times New Roman"/>
          <w:color w:val="000000"/>
          <w:sz w:val="28"/>
          <w:lang w:val="ru-RU"/>
        </w:rPr>
        <w:t>турная и пространственная (геометрическая, оптическая), изомеры, гомологический ряд, гомологи, углеводороды, кислород- и азотсодержащие органические соединения, мономер, полимер, структурное звено, высокомолекулярные соединения; теории, законы (периодическ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ий закон Д. И. Менделеева, теория строения органических веществ А. М. Бутлерова, закон сохранения массы веществ, закон сохранения и превращения энергии при химических реакциях), закономерности, символический язык химии, мировоззренческие знания, лежащие в </w:t>
      </w:r>
      <w:r w:rsidRPr="002277EC">
        <w:rPr>
          <w:rFonts w:ascii="Times New Roman" w:hAnsi="Times New Roman"/>
          <w:color w:val="000000"/>
          <w:sz w:val="28"/>
          <w:lang w:val="ru-RU"/>
        </w:rPr>
        <w:t>основе понимания причинности и системности химических явлений; представления о механизмах химических реакций, термодинамических и кинетических закономерностях их протекания, о взаимном влиянии атомов и групп атомов в молекулах (индуктивный и мезомерный эфф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екты, ориентанты </w:t>
      </w:r>
      <w:r>
        <w:rPr>
          <w:rFonts w:ascii="Times New Roman" w:hAnsi="Times New Roman"/>
          <w:color w:val="000000"/>
          <w:sz w:val="28"/>
        </w:rPr>
        <w:t>I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 рода); фактологические сведения о свойствах, составе, получении и безопасном использовании важнейших органических веществ в быту и практической деятельности человека, общих научных принципах химического производства (на примере прои</w:t>
      </w:r>
      <w:r w:rsidRPr="002277EC">
        <w:rPr>
          <w:rFonts w:ascii="Times New Roman" w:hAnsi="Times New Roman"/>
          <w:color w:val="000000"/>
          <w:sz w:val="28"/>
          <w:lang w:val="ru-RU"/>
        </w:rPr>
        <w:t>зводства метанола, переработки нефти);</w:t>
      </w:r>
    </w:p>
    <w:p w:rsidR="0045138B" w:rsidRPr="002277EC" w:rsidRDefault="00AE5DE8">
      <w:pPr>
        <w:spacing w:after="0" w:line="264" w:lineRule="auto"/>
        <w:ind w:firstLine="600"/>
        <w:jc w:val="both"/>
        <w:rPr>
          <w:lang w:val="ru-RU"/>
        </w:rPr>
      </w:pPr>
      <w:r w:rsidRPr="002277EC">
        <w:rPr>
          <w:rFonts w:ascii="Times New Roman" w:hAnsi="Times New Roman"/>
          <w:color w:val="000000"/>
          <w:sz w:val="28"/>
          <w:lang w:val="ru-RU"/>
        </w:rPr>
        <w:t>сформированность умений: выявлять характерные признаки понятий, устанавливать</w:t>
      </w:r>
      <w:r w:rsidRPr="002277EC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2277EC">
        <w:rPr>
          <w:rFonts w:ascii="Times New Roman" w:hAnsi="Times New Roman"/>
          <w:color w:val="000000"/>
          <w:sz w:val="28"/>
          <w:lang w:val="ru-RU"/>
        </w:rPr>
        <w:t xml:space="preserve">их взаимосвязь, использовать соответствующие понятия при описании состава, строения и свойств органических соединений; </w:t>
      </w:r>
    </w:p>
    <w:p w:rsidR="0045138B" w:rsidRDefault="00AE5DE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</w:t>
      </w:r>
      <w:r>
        <w:rPr>
          <w:rFonts w:ascii="Times New Roman" w:hAnsi="Times New Roman"/>
          <w:color w:val="000000"/>
          <w:sz w:val="28"/>
        </w:rPr>
        <w:t xml:space="preserve">ений: </w:t>
      </w:r>
    </w:p>
    <w:p w:rsidR="0045138B" w:rsidRDefault="00AE5DE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химическую символику для составления молекулярных и структурных (развёрнутых, сокращённых и скелетных) формул органических веществ; </w:t>
      </w:r>
    </w:p>
    <w:p w:rsidR="0045138B" w:rsidRDefault="00AE5DE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уравнения химических реакций и раскрывать их сущность: окислительно-восстановительных реакци</w:t>
      </w:r>
      <w:r>
        <w:rPr>
          <w:rFonts w:ascii="Times New Roman" w:hAnsi="Times New Roman"/>
          <w:color w:val="000000"/>
          <w:sz w:val="28"/>
        </w:rPr>
        <w:t xml:space="preserve">й посредством составления электронного баланса этих реакций, реакций ионного обмена путём составления их полных и сокращённых ионных уравнений; </w:t>
      </w:r>
    </w:p>
    <w:p w:rsidR="0045138B" w:rsidRDefault="00AE5DE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изготавливать модели молекул органических веществ для иллюстрации их химического и пространственного строения;</w:t>
      </w:r>
    </w:p>
    <w:p w:rsidR="0045138B" w:rsidRDefault="00AE5DE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умений: устанавливать принадлежность изученных органических веществ по их составу и строению к определённому классу/группе соединений, давать им названия по систематической номенклатуре (IUPAC) и приводить тривиальные названия для отдельны</w:t>
      </w:r>
      <w:r>
        <w:rPr>
          <w:rFonts w:ascii="Times New Roman" w:hAnsi="Times New Roman"/>
          <w:color w:val="000000"/>
          <w:sz w:val="28"/>
        </w:rPr>
        <w:t>х представителей органических веществ (этилен, ацетилен, толуол, глицерин, этиленгликоль, фенол, формальдегид, ацетальдегид, ацетон, муравьиная кислота, уксусная кислота, стеариновая, олеиновая, пальмитиновая кислоты, глицин, аланин, мальтоза, фруктоза, ан</w:t>
      </w:r>
      <w:r>
        <w:rPr>
          <w:rFonts w:ascii="Times New Roman" w:hAnsi="Times New Roman"/>
          <w:color w:val="000000"/>
          <w:sz w:val="28"/>
        </w:rPr>
        <w:t xml:space="preserve">илин, дивинил, изопрен, хлоропрен, стирол и другие); </w:t>
      </w:r>
    </w:p>
    <w:p w:rsidR="0045138B" w:rsidRDefault="00AE5DE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умения определять вид химической связи в органических соединениях (ковалентная и ионная связь, σ- и π-связь, водородная связь);</w:t>
      </w:r>
    </w:p>
    <w:p w:rsidR="0045138B" w:rsidRDefault="00AE5DE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умения применять положения теории строен</w:t>
      </w:r>
      <w:r>
        <w:rPr>
          <w:rFonts w:ascii="Times New Roman" w:hAnsi="Times New Roman"/>
          <w:color w:val="000000"/>
          <w:sz w:val="28"/>
        </w:rPr>
        <w:t xml:space="preserve">ия органических веществ А. М. Бутлерова для объяснения зависимости свойств веществ от их состава и строения; </w:t>
      </w:r>
    </w:p>
    <w:p w:rsidR="0045138B" w:rsidRDefault="00AE5DE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сформированность умений характеризовать состав, строение, физические и химические свойства типичных представителей различных классов органических </w:t>
      </w:r>
      <w:r>
        <w:rPr>
          <w:rFonts w:ascii="Times New Roman" w:hAnsi="Times New Roman"/>
          <w:color w:val="000000"/>
          <w:sz w:val="28"/>
        </w:rPr>
        <w:t>веществ: алканов, циклоалканов, алкенов, алкадиенов, алкинов, ароматических углеводородов, спиртов, альдегидов, кетонов, карбоновых кислот, простых и сложных эфиров, жиров, нитросоединений и аминов, аминокислот, белков, углеводов (моно-, ди- и полисахаридо</w:t>
      </w:r>
      <w:r>
        <w:rPr>
          <w:rFonts w:ascii="Times New Roman" w:hAnsi="Times New Roman"/>
          <w:color w:val="000000"/>
          <w:sz w:val="28"/>
        </w:rPr>
        <w:t xml:space="preserve">в), иллюстрировать генетическую связь между ними уравнениями соответствующих химических реакций с использованием структурных формул; </w:t>
      </w:r>
    </w:p>
    <w:p w:rsidR="0045138B" w:rsidRDefault="00AE5DE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умения подтверждать на конкретных примерах характер зависимости реакционной способности органических соед</w:t>
      </w:r>
      <w:r>
        <w:rPr>
          <w:rFonts w:ascii="Times New Roman" w:hAnsi="Times New Roman"/>
          <w:color w:val="000000"/>
          <w:sz w:val="28"/>
        </w:rPr>
        <w:t>инений от кратности и типа ковалентной связи (σ- и π-связи), взаимного влияния атомов и групп атомов в молекулах;</w:t>
      </w:r>
    </w:p>
    <w:p w:rsidR="0045138B" w:rsidRDefault="00AE5DE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сформированность умения характеризовать источники углеводородного сырья (нефть, природный газ, уголь), способы его переработки и практическое </w:t>
      </w:r>
      <w:r>
        <w:rPr>
          <w:rFonts w:ascii="Times New Roman" w:hAnsi="Times New Roman"/>
          <w:color w:val="000000"/>
          <w:sz w:val="28"/>
        </w:rPr>
        <w:t>применение продуктов переработки;</w:t>
      </w:r>
    </w:p>
    <w:p w:rsidR="0045138B" w:rsidRDefault="00AE5DE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сформированность владения системой знаний о естественно-научных методах познания – наблюдении, измерении, моделировании, эксперименте (реальном и мысленном) и умения применять эти знания; </w:t>
      </w:r>
    </w:p>
    <w:p w:rsidR="0045138B" w:rsidRDefault="00AE5DE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умения применять</w:t>
      </w:r>
      <w:r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основные операции мыслительной деятельности – анализ и синтез, сравнение, обобщение, </w:t>
      </w:r>
      <w:r>
        <w:rPr>
          <w:rFonts w:ascii="Times New Roman" w:hAnsi="Times New Roman"/>
          <w:color w:val="000000"/>
          <w:sz w:val="28"/>
        </w:rPr>
        <w:lastRenderedPageBreak/>
        <w:t>систематизацию, выявление причинно-следственных связей – для изучения свойств веществ и химических реакций;</w:t>
      </w:r>
    </w:p>
    <w:p w:rsidR="0045138B" w:rsidRDefault="00AE5DE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сформированность умений: выявлять взаимосвязь химических </w:t>
      </w:r>
      <w:r>
        <w:rPr>
          <w:rFonts w:ascii="Times New Roman" w:hAnsi="Times New Roman"/>
          <w:color w:val="000000"/>
          <w:sz w:val="28"/>
        </w:rPr>
        <w:t>знаний с понятиями и представлениями других естественно-научных предметов для более осознанного понимания сущности материального единства мира, использовать системные знания по органической химии для объяснения и прогнозирования явлений, имеющих естественн</w:t>
      </w:r>
      <w:r>
        <w:rPr>
          <w:rFonts w:ascii="Times New Roman" w:hAnsi="Times New Roman"/>
          <w:color w:val="000000"/>
          <w:sz w:val="28"/>
        </w:rPr>
        <w:t>о-научную природу;</w:t>
      </w:r>
    </w:p>
    <w:p w:rsidR="0045138B" w:rsidRDefault="00AE5DE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умений: проводить расчёты по химическим формулам и уравнениям химических реакций с использованием физических величин (масса, объём газов, количество вещества), характеризующих вещества с количественной стороны: расчёты п</w:t>
      </w:r>
      <w:r>
        <w:rPr>
          <w:rFonts w:ascii="Times New Roman" w:hAnsi="Times New Roman"/>
          <w:color w:val="000000"/>
          <w:sz w:val="28"/>
        </w:rPr>
        <w:t xml:space="preserve">о нахождению химической формулы вещества по известным массовым долям химических элементов, продуктам сгорания, плотности газообразных веществ; </w:t>
      </w:r>
    </w:p>
    <w:p w:rsidR="0045138B" w:rsidRDefault="00AE5DE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умений: прогнозировать, анализировать и оценивать с позиций экологической безопасности последст</w:t>
      </w:r>
      <w:r>
        <w:rPr>
          <w:rFonts w:ascii="Times New Roman" w:hAnsi="Times New Roman"/>
          <w:color w:val="000000"/>
          <w:sz w:val="28"/>
        </w:rPr>
        <w:t>вия бытовой и производственной деятельности человека, связанной с переработкой веществ, использовать</w:t>
      </w:r>
      <w:r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полученные знания для принятия грамотных решений проблем в ситуациях, связанных с химией;</w:t>
      </w:r>
    </w:p>
    <w:p w:rsidR="0045138B" w:rsidRDefault="00AE5DE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умений: самостоятельно планировать и проводить х</w:t>
      </w:r>
      <w:r>
        <w:rPr>
          <w:rFonts w:ascii="Times New Roman" w:hAnsi="Times New Roman"/>
          <w:color w:val="000000"/>
          <w:sz w:val="28"/>
        </w:rPr>
        <w:t>имический эксперимент (получение и изучение свойств органических веществ, качественные реакции углеводородов различных классов и кислородсодержащих органических веществ, решение экспериментальных задач по распознаванию органических веществ) с соблюдением п</w:t>
      </w:r>
      <w:r>
        <w:rPr>
          <w:rFonts w:ascii="Times New Roman" w:hAnsi="Times New Roman"/>
          <w:color w:val="000000"/>
          <w:sz w:val="28"/>
        </w:rPr>
        <w:t>равил безопасного обращения с веществами и лабораторным оборудованием, формулировать цель исследования, представлять в различной форме результаты эксперимента, анализировать</w:t>
      </w:r>
      <w:r>
        <w:rPr>
          <w:rFonts w:ascii="Times New Roman" w:hAnsi="Times New Roman"/>
          <w:i/>
          <w:color w:val="000000"/>
          <w:sz w:val="28"/>
        </w:rPr>
        <w:t xml:space="preserve"> и </w:t>
      </w:r>
      <w:r>
        <w:rPr>
          <w:rFonts w:ascii="Times New Roman" w:hAnsi="Times New Roman"/>
          <w:color w:val="000000"/>
          <w:sz w:val="28"/>
        </w:rPr>
        <w:t xml:space="preserve">оценивать их достоверность; </w:t>
      </w:r>
    </w:p>
    <w:p w:rsidR="0045138B" w:rsidRDefault="00AE5DE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сформированность умений: </w:t>
      </w:r>
    </w:p>
    <w:p w:rsidR="0045138B" w:rsidRDefault="00AE5DE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экологи</w:t>
      </w:r>
      <w:r>
        <w:rPr>
          <w:rFonts w:ascii="Times New Roman" w:hAnsi="Times New Roman"/>
          <w:color w:val="000000"/>
          <w:sz w:val="28"/>
        </w:rPr>
        <w:t xml:space="preserve">чески целесообразного поведения в быту и трудовой деятельности в целях сохранения своего здоровья, окружающей природной среды и достижения её устойчивого развития; </w:t>
      </w:r>
    </w:p>
    <w:p w:rsidR="0045138B" w:rsidRDefault="00AE5DE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опасность токсического действия на живые организмы определённых органических вещ</w:t>
      </w:r>
      <w:r>
        <w:rPr>
          <w:rFonts w:ascii="Times New Roman" w:hAnsi="Times New Roman"/>
          <w:color w:val="000000"/>
          <w:sz w:val="28"/>
        </w:rPr>
        <w:t>еств, понимая смысл показателя ПДК;</w:t>
      </w:r>
    </w:p>
    <w:p w:rsidR="0045138B" w:rsidRDefault="00AE5DE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целесообразность применения органических веществ в промышленности и в быту с точки зрения соотношения риск-польза;</w:t>
      </w:r>
    </w:p>
    <w:p w:rsidR="0045138B" w:rsidRDefault="00AE5DE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умений: осуществлять целенаправленный поиск химической информации в различ</w:t>
      </w:r>
      <w:r>
        <w:rPr>
          <w:rFonts w:ascii="Times New Roman" w:hAnsi="Times New Roman"/>
          <w:color w:val="000000"/>
          <w:sz w:val="28"/>
        </w:rPr>
        <w:t>ных источниках (научная и учебно-научная литература, средства массовой информации, Интернет и другие), критически анализировать химическую информацию, перерабатывать её и использовать в соответствии с поставленной учебной задачей.</w:t>
      </w:r>
    </w:p>
    <w:p w:rsidR="0045138B" w:rsidRDefault="00AE5DE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11 КЛАСС</w:t>
      </w:r>
    </w:p>
    <w:p w:rsidR="0045138B" w:rsidRDefault="00AE5DE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резул</w:t>
      </w:r>
      <w:r>
        <w:rPr>
          <w:rFonts w:ascii="Times New Roman" w:hAnsi="Times New Roman"/>
          <w:color w:val="000000"/>
          <w:sz w:val="28"/>
        </w:rPr>
        <w:t>ьтаты освоения курса «Общая и неорганическая химия» отражают:</w:t>
      </w:r>
    </w:p>
    <w:p w:rsidR="0045138B" w:rsidRDefault="00AE5DE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представлений: о материальном единстве мира, закономерностях и познаваемости явлений природы, о месте и значении химии в системе естественных наук и её роли в обеспечении устойч</w:t>
      </w:r>
      <w:r>
        <w:rPr>
          <w:rFonts w:ascii="Times New Roman" w:hAnsi="Times New Roman"/>
          <w:color w:val="000000"/>
          <w:sz w:val="28"/>
        </w:rPr>
        <w:t xml:space="preserve">ивого развития, в решении проблем экологической, энергетической и пищевой безопасности, в развитии медицины, создании новых материалов, новых источников энергии, в обеспечении рационального природопользования, в формировании мировоззрения и общей культуры </w:t>
      </w:r>
      <w:r>
        <w:rPr>
          <w:rFonts w:ascii="Times New Roman" w:hAnsi="Times New Roman"/>
          <w:color w:val="000000"/>
          <w:sz w:val="28"/>
        </w:rPr>
        <w:t>человека, а также экологически обоснованного отношения к своему здоровью и природной среде;</w:t>
      </w:r>
    </w:p>
    <w:p w:rsidR="0045138B" w:rsidRDefault="00AE5DE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владение системой химических знаний, которая включает: основополагающие понятия – химический элемент, атом, ядро атома, изотопы, электронная оболочка атома, s-, p-,</w:t>
      </w:r>
      <w:r>
        <w:rPr>
          <w:rFonts w:ascii="Times New Roman" w:hAnsi="Times New Roman"/>
          <w:color w:val="000000"/>
          <w:sz w:val="28"/>
        </w:rPr>
        <w:t xml:space="preserve"> d-атомные орбитали, основное и возбуждённое состояния атома, гибридизация атомных орбиталей, ион, молекула, валентность, электроотрицательность, степень окисления, химическая связь (ковалентная, ионная, металлическая, водородная), кристаллическая решётка,</w:t>
      </w:r>
      <w:r>
        <w:rPr>
          <w:rFonts w:ascii="Times New Roman" w:hAnsi="Times New Roman"/>
          <w:color w:val="000000"/>
          <w:sz w:val="28"/>
        </w:rPr>
        <w:t xml:space="preserve"> химическая реакция, раствор, электролиты, неэлектролиты, электролитическая диссоциация, степень диссоциации, водородный показатель, окислитель, восстановитель, тепловой эффект химической реакции, скорость химической реакции, химическое равновесие; теории </w:t>
      </w:r>
      <w:r>
        <w:rPr>
          <w:rFonts w:ascii="Times New Roman" w:hAnsi="Times New Roman"/>
          <w:color w:val="000000"/>
          <w:sz w:val="28"/>
        </w:rPr>
        <w:t>и законы (теория электролитической диссоциации, периодический закон Д.И. Менделеева, закон сохранения массы веществ, закон сохранения и превращения энергии при химических реакциях, закон постоянства состава веществ, закон действующих масс), закономерности,</w:t>
      </w:r>
      <w:r>
        <w:rPr>
          <w:rFonts w:ascii="Times New Roman" w:hAnsi="Times New Roman"/>
          <w:color w:val="000000"/>
          <w:sz w:val="28"/>
        </w:rPr>
        <w:t xml:space="preserve"> символический язык химии, мировоззренческие знания, лежащие в основе понимания причинности и системности химических явлений; современные представления о строении вещества на атомном, ионно-молекулярном и надмолекулярном уровнях; представления о механизмах</w:t>
      </w:r>
      <w:r>
        <w:rPr>
          <w:rFonts w:ascii="Times New Roman" w:hAnsi="Times New Roman"/>
          <w:color w:val="000000"/>
          <w:sz w:val="28"/>
        </w:rPr>
        <w:t xml:space="preserve"> химических реакций, термодинамических и кинетических закономерностях их протекания, о химическом равновесии, растворах и дисперсных системах; фактологические сведения о свойствах, составе, получении и безопасном использовании важнейших неорганических веще</w:t>
      </w:r>
      <w:r>
        <w:rPr>
          <w:rFonts w:ascii="Times New Roman" w:hAnsi="Times New Roman"/>
          <w:color w:val="000000"/>
          <w:sz w:val="28"/>
        </w:rPr>
        <w:t>ств в быту и практической деятельности человека, общих научных принципах химического производства;</w:t>
      </w:r>
    </w:p>
    <w:p w:rsidR="0045138B" w:rsidRDefault="00AE5DE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умений: выявлять характерные признаки понятий, устанавливать их взаимосвязь, использовать соответствующие понятия при описании неорганически</w:t>
      </w:r>
      <w:r>
        <w:rPr>
          <w:rFonts w:ascii="Times New Roman" w:hAnsi="Times New Roman"/>
          <w:color w:val="000000"/>
          <w:sz w:val="28"/>
        </w:rPr>
        <w:t>х веществ и их превращений;</w:t>
      </w:r>
    </w:p>
    <w:p w:rsidR="0045138B" w:rsidRDefault="00AE5DE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сформированность умения использовать химическую символику для составления формул веществ и уравнений химических реакций, систематическую номенклатуру (IUPAC) и тривиальные названия отдельных веществ;</w:t>
      </w:r>
    </w:p>
    <w:p w:rsidR="0045138B" w:rsidRDefault="00AE5DE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умения опре</w:t>
      </w:r>
      <w:r>
        <w:rPr>
          <w:rFonts w:ascii="Times New Roman" w:hAnsi="Times New Roman"/>
          <w:color w:val="000000"/>
          <w:sz w:val="28"/>
        </w:rPr>
        <w:t>делять валентность и степень окисления химических элементов в соединениях, вид химической связи (ковалентная, ионная, металлическая, водородная), тип кристаллической решётки конкретного вещества;</w:t>
      </w:r>
    </w:p>
    <w:p w:rsidR="0045138B" w:rsidRDefault="00AE5DE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умения объяснять зависимость свойств вещест</w:t>
      </w:r>
      <w:r>
        <w:rPr>
          <w:rFonts w:ascii="Times New Roman" w:hAnsi="Times New Roman"/>
          <w:color w:val="000000"/>
          <w:sz w:val="28"/>
        </w:rPr>
        <w:t>в от вида химической связи и типа кристаллической решётки, обменный и донорно-акцепторный механизмы образования ковалентной связи;</w:t>
      </w:r>
    </w:p>
    <w:p w:rsidR="0045138B" w:rsidRDefault="00AE5DE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умений: классифицировать: неорганические вещества по их составу, химические реакции по различным признакам (</w:t>
      </w:r>
      <w:r>
        <w:rPr>
          <w:rFonts w:ascii="Times New Roman" w:hAnsi="Times New Roman"/>
          <w:color w:val="000000"/>
          <w:sz w:val="28"/>
        </w:rPr>
        <w:t>числу и составу реагирующих веществ, тепловому эффекту реакции, изменению степеней окисления элементов, обратимости, участию катализатора и другие); самостоятельно выбирать основания и критерии для классификации изучаемых веществ и химических реакций;</w:t>
      </w:r>
    </w:p>
    <w:p w:rsidR="0045138B" w:rsidRDefault="00AE5DE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</w:t>
      </w:r>
      <w:r>
        <w:rPr>
          <w:rFonts w:ascii="Times New Roman" w:hAnsi="Times New Roman"/>
          <w:color w:val="000000"/>
          <w:sz w:val="28"/>
        </w:rPr>
        <w:t>мированность умения раскрывать смысл периодического закона Д. И. Менделеева и демонстрировать его систематизирующую, объяснительную и прогностическую функции;</w:t>
      </w:r>
    </w:p>
    <w:p w:rsidR="0045138B" w:rsidRDefault="00AE5DE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умений: характеризовать электронное строение атомов и ионов химических элементов</w:t>
      </w:r>
      <w:r>
        <w:rPr>
          <w:rFonts w:ascii="Times New Roman" w:hAnsi="Times New Roman"/>
          <w:color w:val="000000"/>
          <w:sz w:val="28"/>
        </w:rPr>
        <w:t xml:space="preserve"> первого–четвёртого периодов Периодической системы Д.И. Менделеева, используя понятия «энергетические уровни», «энергетические подуровни», «s-, p-, d-атомные орбитали», «основное и возбуждённое энергетические состояния атома»; объяснять</w:t>
      </w:r>
      <w:r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закономерности изме</w:t>
      </w:r>
      <w:r>
        <w:rPr>
          <w:rFonts w:ascii="Times New Roman" w:hAnsi="Times New Roman"/>
          <w:color w:val="000000"/>
          <w:sz w:val="28"/>
        </w:rPr>
        <w:t>нения свойств химических элементов и их соединений по периодам и группам Периодической системы Д. И. Менделеева, валентные возможности атомов элементов на основе строения их электронных оболочек;</w:t>
      </w:r>
    </w:p>
    <w:p w:rsidR="0045138B" w:rsidRDefault="00AE5DE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умений: характеризовать (описывать) общие х</w:t>
      </w:r>
      <w:r>
        <w:rPr>
          <w:rFonts w:ascii="Times New Roman" w:hAnsi="Times New Roman"/>
          <w:color w:val="000000"/>
          <w:sz w:val="28"/>
        </w:rPr>
        <w:t>имические свойства веществ различных классов, подтверждать существование генетической связи между неорганическими веществами с помощью уравнений соответствующих химических реакций;</w:t>
      </w:r>
    </w:p>
    <w:p w:rsidR="0045138B" w:rsidRDefault="00AE5DE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умения раскрывать сущность: окислительно-восстановительных</w:t>
      </w:r>
      <w:r>
        <w:rPr>
          <w:rFonts w:ascii="Times New Roman" w:hAnsi="Times New Roman"/>
          <w:color w:val="000000"/>
          <w:sz w:val="28"/>
        </w:rPr>
        <w:t xml:space="preserve"> реакций посредством составления электронного баланса этих реакций; реакций ионного обмена путём составления их полных и сокращённых ионных уравнений; реакций гидролиза; реакций комплексообразования (на примере гидроксокомплексов цинка и алюминия);</w:t>
      </w:r>
    </w:p>
    <w:p w:rsidR="0045138B" w:rsidRDefault="00AE5DE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сформир</w:t>
      </w:r>
      <w:r>
        <w:rPr>
          <w:rFonts w:ascii="Times New Roman" w:hAnsi="Times New Roman"/>
          <w:color w:val="000000"/>
          <w:sz w:val="28"/>
        </w:rPr>
        <w:t>ованность умения объяснять закономерности протекания химических реакций с учётом их энергетических характеристик, характер изменения скорости химической реакции в зависимости от различных факторов, а также характер смещения химического равновесия под влиян</w:t>
      </w:r>
      <w:r>
        <w:rPr>
          <w:rFonts w:ascii="Times New Roman" w:hAnsi="Times New Roman"/>
          <w:color w:val="000000"/>
          <w:sz w:val="28"/>
        </w:rPr>
        <w:t>ием внешних воздействий (принцип Ле Шателье);</w:t>
      </w:r>
    </w:p>
    <w:p w:rsidR="0045138B" w:rsidRDefault="00AE5DE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умения характеризовать химические реакции, лежащие в основе промышленного получения серной кислоты, аммиака, общие научные принципы химических производств; целесообразность применения неорганич</w:t>
      </w:r>
      <w:r>
        <w:rPr>
          <w:rFonts w:ascii="Times New Roman" w:hAnsi="Times New Roman"/>
          <w:color w:val="000000"/>
          <w:sz w:val="28"/>
        </w:rPr>
        <w:t>еских веществ в промышленности и в быту с точки зрения соотношения риск-польза;</w:t>
      </w:r>
    </w:p>
    <w:p w:rsidR="0045138B" w:rsidRDefault="00AE5DE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владения системой знаний о методах научного познания явлений природы – наблюдение, измерение, моделирование, эксперимент (реальный и мысленный), используемых в</w:t>
      </w:r>
      <w:r>
        <w:rPr>
          <w:rFonts w:ascii="Times New Roman" w:hAnsi="Times New Roman"/>
          <w:color w:val="000000"/>
          <w:sz w:val="28"/>
        </w:rPr>
        <w:t xml:space="preserve"> естественных науках, умения применять эти знания при экспериментальном исследовании веществ и для объяснения химических явлений, имеющих место в природе, практической деятельности человека и в повседневной жизни;</w:t>
      </w:r>
    </w:p>
    <w:p w:rsidR="0045138B" w:rsidRDefault="00AE5DE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умения выявлять взаимосвя</w:t>
      </w:r>
      <w:r>
        <w:rPr>
          <w:rFonts w:ascii="Times New Roman" w:hAnsi="Times New Roman"/>
          <w:color w:val="000000"/>
          <w:sz w:val="28"/>
        </w:rPr>
        <w:t>зь химических знаний с понятиями и представлениями других естественно-научных предметов для более осознанного понимания материального единства мира;</w:t>
      </w:r>
    </w:p>
    <w:p w:rsidR="0045138B" w:rsidRDefault="00AE5DE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умения проводить расчёты: с использованием понятий «массовая доля вещества в растворе» и «</w:t>
      </w:r>
      <w:r>
        <w:rPr>
          <w:rFonts w:ascii="Times New Roman" w:hAnsi="Times New Roman"/>
          <w:color w:val="000000"/>
          <w:sz w:val="28"/>
        </w:rPr>
        <w:t>молярная концентрация»; массы вещества или объёма газа по известному количеству вещества, массе или объёму одного из участвующих в реакции веществ; теплового эффекта реакции; значения водородного показателя растворов кислот и щелочей с известной степенью д</w:t>
      </w:r>
      <w:r>
        <w:rPr>
          <w:rFonts w:ascii="Times New Roman" w:hAnsi="Times New Roman"/>
          <w:color w:val="000000"/>
          <w:sz w:val="28"/>
        </w:rPr>
        <w:t>иссоциации; массы (объёма, количества вещества) продукта реакции, если одно из исходных веществ дано в виде раствора с определённой массовой долей растворённого вещества или дано в избытке (имеет примеси); доли выхода продукта реакции; объёмных отношений г</w:t>
      </w:r>
      <w:r>
        <w:rPr>
          <w:rFonts w:ascii="Times New Roman" w:hAnsi="Times New Roman"/>
          <w:color w:val="000000"/>
          <w:sz w:val="28"/>
        </w:rPr>
        <w:t>азов;</w:t>
      </w:r>
    </w:p>
    <w:p w:rsidR="0045138B" w:rsidRDefault="00AE5DE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умений: самостоятельно планировать и проводить химический эксперимент (проведение реакций ионного обмена, подтверждение качественного состава неорганических веществ, определение среды растворов веществ с помощью индикаторов, изучение</w:t>
      </w:r>
      <w:r>
        <w:rPr>
          <w:rFonts w:ascii="Times New Roman" w:hAnsi="Times New Roman"/>
          <w:color w:val="000000"/>
          <w:sz w:val="28"/>
        </w:rPr>
        <w:t xml:space="preserve"> влияния различных факторов на скорость химической реакции, решение экспериментальных задач по темам «Металлы» и «Неметаллы») с соблюдением правил безопасного обращения с веществами и лабораторным оборудованием, формулировать цель исследования, представлят</w:t>
      </w:r>
      <w:r>
        <w:rPr>
          <w:rFonts w:ascii="Times New Roman" w:hAnsi="Times New Roman"/>
          <w:color w:val="000000"/>
          <w:sz w:val="28"/>
        </w:rPr>
        <w:t>ь в различной форме результаты эксперимента, анализировать и оценивать</w:t>
      </w:r>
      <w:r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их достоверность;</w:t>
      </w:r>
    </w:p>
    <w:p w:rsidR="0045138B" w:rsidRDefault="00AE5DE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сформированность умений: соблюдать правила пользования химической посудой и лабораторным оборудованием, обращения с веществами в соответствии с инструкциями по выполне</w:t>
      </w:r>
      <w:r>
        <w:rPr>
          <w:rFonts w:ascii="Times New Roman" w:hAnsi="Times New Roman"/>
          <w:color w:val="000000"/>
          <w:sz w:val="28"/>
        </w:rPr>
        <w:t>нию лабораторных химических опытов, экологически целесообразного поведения в быту и трудовой деятельности в целях сохранения своего здоровья, окружающей природной среды и достижения её устойчивого развития, осознавать опасность токсического действия на жив</w:t>
      </w:r>
      <w:r>
        <w:rPr>
          <w:rFonts w:ascii="Times New Roman" w:hAnsi="Times New Roman"/>
          <w:color w:val="000000"/>
          <w:sz w:val="28"/>
        </w:rPr>
        <w:t xml:space="preserve">ые организмы определённых неорганических веществ, понимая смысл показателя ПДК; </w:t>
      </w:r>
    </w:p>
    <w:p w:rsidR="0045138B" w:rsidRDefault="00AE5DE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умений: осуществлять целенаправленный поиск химической информации в различных источниках (научная и учебно-научная литература, средства массовой информации, И</w:t>
      </w:r>
      <w:r>
        <w:rPr>
          <w:rFonts w:ascii="Times New Roman" w:hAnsi="Times New Roman"/>
          <w:color w:val="000000"/>
          <w:sz w:val="28"/>
        </w:rPr>
        <w:t>нтернет и другие), критически анализировать</w:t>
      </w:r>
      <w:r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химическую информацию, перерабатывать</w:t>
      </w:r>
      <w:r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её и использовать</w:t>
      </w:r>
      <w:r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в соответствии с поставленной учебной задачей.</w:t>
      </w:r>
    </w:p>
    <w:p w:rsidR="0045138B" w:rsidRDefault="0045138B">
      <w:pPr>
        <w:sectPr w:rsidR="0045138B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71329388"/>
    </w:p>
    <w:bookmarkEnd w:id="5"/>
    <w:p w:rsidR="0045138B" w:rsidRDefault="00AE5DE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45138B" w:rsidRDefault="00AE5DE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4737"/>
        <w:gridCol w:w="1482"/>
        <w:gridCol w:w="1843"/>
        <w:gridCol w:w="1912"/>
        <w:gridCol w:w="2839"/>
      </w:tblGrid>
      <w:tr w:rsidR="0045138B">
        <w:trPr>
          <w:trHeight w:val="144"/>
          <w:tblCellSpacing w:w="0" w:type="dxa"/>
        </w:trPr>
        <w:tc>
          <w:tcPr>
            <w:tcW w:w="4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5138B" w:rsidRDefault="0045138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5138B" w:rsidRDefault="0045138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5138B" w:rsidRDefault="0045138B">
            <w:pPr>
              <w:spacing w:after="0"/>
              <w:ind w:left="135"/>
            </w:pPr>
          </w:p>
        </w:tc>
      </w:tr>
      <w:tr w:rsidR="0045138B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138B" w:rsidRDefault="004513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138B" w:rsidRDefault="0045138B"/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5138B" w:rsidRDefault="0045138B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5138B" w:rsidRDefault="0045138B">
            <w:pPr>
              <w:spacing w:after="0"/>
              <w:ind w:left="135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5138B" w:rsidRDefault="0045138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138B" w:rsidRDefault="0045138B"/>
        </w:tc>
      </w:tr>
      <w:tr w:rsidR="0045138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органической химии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Предмет органической химии. Теория строения органических соединений А. М. Бутлерова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https://m.edsoo.ru/d69df650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138B" w:rsidRDefault="0045138B"/>
        </w:tc>
      </w:tr>
      <w:tr w:rsidR="0045138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Углеводороды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Предельные углеводороды — алканы, циклоалканы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https://m.edsoo.ru/d69df650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Непредельные углеводороды: алкены, алкадиены, алкины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https://m.edsoo.ru/d69df650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Ароматические углеводороды (арены)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https://m.edsoo.ru/d69df650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источники углеводородов и их переработка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https://m.edsoo.ru/d69df650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Галогенпроизводные </w:t>
            </w:r>
            <w:r>
              <w:rPr>
                <w:rFonts w:ascii="Times New Roman" w:hAnsi="Times New Roman"/>
                <w:color w:val="000000"/>
                <w:sz w:val="24"/>
              </w:rPr>
              <w:t>углеводородов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https://m.edsoo.ru/d69df650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138B" w:rsidRDefault="0045138B"/>
        </w:tc>
      </w:tr>
      <w:tr w:rsidR="0045138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Кислородсодержащие органические соединения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Спирты. Фенол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https://m.edsoo.ru/d69df650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Карбонильные соединения: альдегиды и кетоны. Карбоновые кислоты. Сложные эфиры. Жиры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https://m.edsoo.ru/d69df650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Углеводы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https://m.edsoo.ru/d69df650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138B" w:rsidRDefault="0045138B"/>
        </w:tc>
      </w:tr>
      <w:tr w:rsidR="0045138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Азотсодержащие органические соединения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Амины. Аминокислоты. Белки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https://m.edsoo.ru/d69df650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138B" w:rsidRDefault="0045138B"/>
        </w:tc>
      </w:tr>
      <w:tr w:rsidR="0045138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Высокомолекулярные соединения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Высокомолекулярные соединения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https://m.edsoo.ru/d69df650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138B" w:rsidRDefault="0045138B"/>
        </w:tc>
      </w:tr>
      <w:tr w:rsidR="0045138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45138B" w:rsidRDefault="0045138B"/>
        </w:tc>
      </w:tr>
    </w:tbl>
    <w:p w:rsidR="0045138B" w:rsidRDefault="0045138B">
      <w:pPr>
        <w:sectPr w:rsidR="004513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5138B" w:rsidRDefault="00AE5DE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8"/>
        <w:gridCol w:w="4465"/>
        <w:gridCol w:w="1615"/>
        <w:gridCol w:w="1843"/>
        <w:gridCol w:w="1912"/>
        <w:gridCol w:w="2839"/>
      </w:tblGrid>
      <w:tr w:rsidR="0045138B">
        <w:trPr>
          <w:trHeight w:val="144"/>
          <w:tblCellSpacing w:w="0" w:type="dxa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5138B" w:rsidRDefault="0045138B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5138B" w:rsidRDefault="0045138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5138B" w:rsidRDefault="0045138B">
            <w:pPr>
              <w:spacing w:after="0"/>
              <w:ind w:left="135"/>
            </w:pPr>
          </w:p>
        </w:tc>
      </w:tr>
      <w:tr w:rsidR="0045138B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138B" w:rsidRDefault="004513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138B" w:rsidRDefault="0045138B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5138B" w:rsidRDefault="0045138B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5138B" w:rsidRDefault="0045138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5138B" w:rsidRDefault="0045138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138B" w:rsidRDefault="0045138B"/>
        </w:tc>
      </w:tr>
      <w:tr w:rsidR="0045138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химии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атома. Периодический закон и Периодическая система химических элементов Д. И. Менделеева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https://m.edsoo.ru/2dd57f24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вещества. Многообразие веществ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https://m.edsoo.ru/2dd57f24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реакции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https://m.edsoo.ru/2dd57f24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138B" w:rsidRDefault="0045138B"/>
        </w:tc>
      </w:tr>
      <w:tr w:rsidR="0045138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Неорганическая химия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Неметаллы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https://m.edsoo.ru/2dd57f24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https://m.edsoo.ru/2dd57f24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138B" w:rsidRDefault="0045138B"/>
        </w:tc>
      </w:tr>
      <w:tr w:rsidR="0045138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Химия и жизнь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познания в химии. Химия и жизнь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https://m.edsoo.ru/2dd57f24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138B" w:rsidRDefault="0045138B"/>
        </w:tc>
      </w:tr>
      <w:tr w:rsidR="0045138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5138B" w:rsidRDefault="0045138B"/>
        </w:tc>
      </w:tr>
    </w:tbl>
    <w:p w:rsidR="0045138B" w:rsidRDefault="0045138B">
      <w:pPr>
        <w:sectPr w:rsidR="004513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5138B" w:rsidRDefault="0045138B">
      <w:pPr>
        <w:sectPr w:rsidR="0045138B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6" w:name="block-71329390"/>
    </w:p>
    <w:bookmarkEnd w:id="6"/>
    <w:p w:rsidR="0045138B" w:rsidRDefault="00AE5DE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5138B" w:rsidRDefault="00AE5DE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9"/>
        <w:gridCol w:w="3467"/>
        <w:gridCol w:w="1047"/>
        <w:gridCol w:w="1843"/>
        <w:gridCol w:w="1912"/>
        <w:gridCol w:w="1349"/>
        <w:gridCol w:w="3645"/>
      </w:tblGrid>
      <w:tr w:rsidR="0045138B">
        <w:trPr>
          <w:trHeight w:val="144"/>
          <w:tblCellSpacing w:w="0" w:type="dxa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5138B" w:rsidRDefault="0045138B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5138B" w:rsidRDefault="0045138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5138B" w:rsidRDefault="0045138B">
            <w:pPr>
              <w:spacing w:after="0"/>
              <w:ind w:left="135"/>
            </w:pPr>
          </w:p>
        </w:tc>
      </w:tr>
      <w:tr w:rsidR="0045138B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138B" w:rsidRDefault="004513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138B" w:rsidRDefault="0045138B"/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5138B" w:rsidRDefault="0045138B">
            <w:pPr>
              <w:spacing w:after="0"/>
              <w:ind w:left="135"/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5138B" w:rsidRDefault="0045138B">
            <w:pPr>
              <w:spacing w:after="0"/>
              <w:ind w:left="135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5138B" w:rsidRDefault="0045138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138B" w:rsidRDefault="004513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138B" w:rsidRDefault="0045138B"/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Предмет и значение органической химии, представление о многообразии органических соединений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https://m.edsoo.ru/3686e6f5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Электронное строение атома углерода (основное и возбуждённое состояния). Валентные возможности атома углерода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https://m.edsoo.ru/0ce6fd4c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Химическая связь в органических соединениях. Механизмы образования ковалентной связи, способы разрыва связей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https://m.edsoo.ru/8d39f5c8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Теория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строения органических соединений А. М. Бутлерова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https://m.edsoo.ru/9e595cb8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изомерии: структурная, пространственная. Электронные эффекты в молекулах органических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соединений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https://m.edsoo.ru/b0e61661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о классификации и систематическая номенклатура (IUPAC) органических веществ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https://m.edsoo.ru/c212dd21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реакций в органической химии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https://m.edsoo.ru/ba5706aa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Систематизация и обобщение знаний по теме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https://m.edsoo.ru/87a37cab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Алканы: гомологический ряд, общая формула, номенклатура и изомерия, электронное и пространственное строение молекул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https://m.edsoo.ru/25a14636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и химические свойства алканов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https://m.edsoo.ru/3137711c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алканов в природе. Способы получения и применение алканов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https://m.edsoo.ru/259b0a5b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Циклоалканы: общая формула, номенклатура и изомерия, особенности строения и химических свойств, способы получения и применение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https://m.edsoo.ru/156730d2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расчётных задач на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определение молекулярной формулы органического вещества по массовым долям атомов элементов, входящих в его состав. Систематизация и обобщение знаний по теме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https://m.edsoo.ru/bf84d8eb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Алкены: гомологический ряд, общая формула, номенклатура, электронное и пространственное строение молекул. Структурная и цис-транс-изомерия алкенов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https://m.edsoo.ru/273b0a1e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и химические свойства алкенов. Правило Марковникова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https://m.edsoo.ru/21069ccd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получения и применение алкенов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https://m.edsoo.ru/665dc058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№ 1 по теме "Получение этилена и изучение его свойств"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https://m.edsoo.ru/0941eed8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расчётных задач на определение молекулярной формулы органического вещества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https://m.edsoo.ru/e9ea9921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Алкадиены: сопряжённые, изолированные, кумулированные. Особенности электронного строения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https://m.edsoo.ru/04298c0a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сопряжённых диенов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https://m.edsoo.ru/e561253d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получения и применение алкадиенов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https://m.edsoo.ru/1aa81660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Алкины: гомологический ряд, общая </w:t>
            </w:r>
            <w:r>
              <w:rPr>
                <w:rFonts w:ascii="Times New Roman" w:hAnsi="Times New Roman"/>
                <w:color w:val="000000"/>
                <w:sz w:val="24"/>
              </w:rPr>
              <w:t>формула, номенклатура, электронное и пространственное строение молекул, физические свойства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https://m.edsoo.ru/68b6cc4c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алкинов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https://m.edsoo.ru/23493a93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Качественные реакции на тройную связь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https://m.edsoo.ru/7b1c48da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получения и применение алкинов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https://m.edsoo.ru/a6f9a1ea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задач: расчёты по уравнению химической реакции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https://m.edsoo.ru/5db8e526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Систематизация и обобщение знаний по теме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Арены: гомологический ряд, общая формула, номенклатура. Электронное и пространственное строение молекул бензола и толуола, их физические свойства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https://m.edsoo.ru/a92a7094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Химические свойства аренов: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реакции замещения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https://m.edsoo.ru/a44a1ae4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Химические свойства аренов: реакции </w:t>
            </w:r>
            <w:r>
              <w:rPr>
                <w:rFonts w:ascii="Times New Roman" w:hAnsi="Times New Roman"/>
                <w:color w:val="000000"/>
                <w:sz w:val="24"/>
              </w:rPr>
              <w:t>присоединения, окисление гомологов бензола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https://m.edsoo.ru/a44a1ae4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химических свойств стирола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https://m.edsoo.ru/d5018a54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расчётных задач на определение молекулярной формулы органического вещества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https://m.edsoo.ru/53461a2c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получения и применение аренов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https://m.edsoo.ru/6f717d09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Генетическая связь между различными классами углеводородов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Расчёты по уравнениям химических реакций. Систематизация и обобщение знаний по теме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Природный газ. Попутные нефтяные газы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Каменный уголь и продукты его переработки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https://m.edsoo.ru/69b3398b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Нефть и способы её переработки. Применение </w:t>
            </w:r>
            <w:r>
              <w:rPr>
                <w:rFonts w:ascii="Times New Roman" w:hAnsi="Times New Roman"/>
                <w:color w:val="000000"/>
                <w:sz w:val="24"/>
              </w:rPr>
              <w:t>продуктов переработки нефти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https://m.edsoo.ru/21f9de78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Генетическая связь между различными классами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углеводородов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Галогенопроизводные углеводородов: электронное строение;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реакции замещения галогена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https://m.edsoo.ru/82b4d759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щелочей на галогенпроизводные. Взаимодействие дигалогеналканов с магнием и цинком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Систематизация и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знаний по разделу "Углеводороды"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https://m.edsoo.ru/20e89f22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"Углеводороды"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https://m.edsoo.ru/95c9e298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Предельные одноатомные спирты: гомологический ряд, общая формула, строение молекул, изомерия, номенклатура, классификация, физические свойства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https://m.edsoo.ru/df04c5cd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предельных одноатомных спиртов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https://m.edsoo.ru/26ee34fe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получения и применение одноатомных спиртов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https://m.edsoo.ru/484100000000000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эфиры: номенклатура и изомерия, особенности физических и химических свойств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https://m.edsoo.ru/c2c788b2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Многоатомные спирты: этиленгликоль и глицерин, их физические и химические свойства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https://m.edsoo.ru/ee4d84aa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Способы получения и применение </w:t>
            </w:r>
            <w:r>
              <w:rPr>
                <w:rFonts w:ascii="Times New Roman" w:hAnsi="Times New Roman"/>
                <w:color w:val="000000"/>
                <w:sz w:val="24"/>
              </w:rPr>
              <w:t>многоатомных спиртов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https://m.edsoo.ru/d12e567d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Фенол: строение молекулы, физические свойства. Токсичность фенола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https://m.edsoo.ru/2ce726f8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фенола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https://m.edsoo.ru/037ca5f9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получения и применение фенола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https://m.edsoo.ru/c77ddf4c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№ 2. Решение экспериментальных задач по теме "Спирты и фенолы"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https://m.edsoo.ru/fd0ced09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Систематизация и обобщение знаний по теме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https://m.edsoo.ru/1810cb9b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Альдегиды и кетоны: электронное строение карбонильной группы; гомологические ряды, общая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формула, изомерия и </w:t>
            </w:r>
            <w:r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https://m.edsoo.ru/b139beaa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Альдегиды и кетоны: физические свойства; реакции присоединения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https://m.edsoo.ru/c887425c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Реакции окисления и качественные реакции альдегидов и кетонов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https://m.edsoo.ru/a393baa9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получения альдегидов и кетонов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https://m.edsoo.ru/520d1c51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Одноосновные предельные карбоновые кислоты, особенности строения их молекул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https://m.edsoo.ru/fec0b113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Изомерия и номенклатура карбоновых кислот, их физические свойства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https://m.edsoo.ru/700cc87b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предельных одноосновных карбоновых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кислот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https://m.edsoo.ru/40e6e0e9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свойств муравьиной кислоты. Многообразие карбоновых кислот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https://m.edsoo.ru/bb31be71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свойств: непредельных и ароматических карбоновых, дикарбоновых,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гидроксикарбоновых кислот. Представители высших карбоновых кислот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https://m.edsoo.ru/83a08773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производных карбоновых кислот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https://m.edsoo.ru/0d162d9d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получения и применение карбоновых кислот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https://m.edsoo.ru/7c065c9d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эфиры: гомологический ряд, общая формула, изомерия и номенклатура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https://m.edsoo.ru/adfffe6d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и химические свойства эфиров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https://m.edsoo.ru/ad6b94b2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расчётных задач: по уравнению химической реакции, на определение молекулярной формулы органического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№ 3. Решение экспериментальных задач по теме "Карбоновые кислоты. Сложные эфиры"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https://m.edsoo.ru/486671fb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Жиры: строение, физические и </w:t>
            </w: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(гидролиз)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https://m.edsoo.ru/a19c5b98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свойств жиров, содержащих остатки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непредельных жирных кислот. Жиры в природе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https://m.edsoo.ru/b0331922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Мыла как соли высших карбоновых кислот, их моющее действие. Понятие о синтетических моющих средствах (СМС)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https://m.edsoo.ru/3c566565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Генетическая связь углеводородов и кислородсодержащих органических веществ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https://m.edsoo.ru/56790c96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Расчёты по уравнениям химических реакций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Систематизация и обобщение знаний по теме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https://m.edsoo.ru/f8eaf2eb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углеводов и классификация углеводов (моно-, ди- и полисахариды)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https://m.edsoo.ru/7a9693a1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Моносахариды: физические свойства и нахождение в природе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https://m.edsoo.ru/b4bdda2d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глюкозы, её значение в жизнедеятельности организма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https://m.edsoo.ru/5e61122d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Дисахариды: сахароза, мальтоза и лактоза. Нахождение в природе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применение дисахаридов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https://m.edsoo.ru/eb0384e7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Полисахариды: строение макромолекул, физические и химические свойства, применение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https://m.edsoo.ru/72a04508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искусственных волокнах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https://m.edsoo.ru/6216e766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расчетных задач на определение доли выхода продукта реакции от теоретически </w:t>
            </w:r>
            <w:r>
              <w:rPr>
                <w:rFonts w:ascii="Times New Roman" w:hAnsi="Times New Roman"/>
                <w:color w:val="000000"/>
                <w:sz w:val="24"/>
              </w:rPr>
              <w:t>возможного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https://m.edsoo.ru/7fde47ef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Систематизация и обобщение знаний по разделу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https://m.edsoo.ru/08d4364c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"Кислородсодержащие органические соединения"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https://m.edsoo.ru/42c6678e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Амины: классификация, строение молекул, общая формула, изомерия, номенклатура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физические свойства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https://m.edsoo.ru/efa7e6ca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алифатических аминов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https://m.edsoo.ru/1bc5cf80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Анилин: строение анилина, особенности химических свойств анилина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https://m.edsoo.ru/39cd21f1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Способы получения и применение алифатических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аминов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https://m.edsoo.ru/ea138763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Аминокислоты: номенклатура и изомерия, физические свойства. Отдельные представители α-аминокислот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https://m.edsoo.ru/d1773e80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аминокислот, их биологическое значение аминокислот. Синтез и гидролиз пептидов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https://m.edsoo.ru/77df705a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Белки как природные полимеры; структуры белков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https://m.edsoo.ru/429e9899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белков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https://m.edsoo.ru/6237306d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Азотсодержащие гетероциклические соединения. Нуклеиновые кислоты: состав, строение и биологическая роль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https://m.edsoo.ru/521d1431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№ 4. Решение экспериментальных задач по теме "Азотсодержащие органические соединения"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https://m.edsoo.ru/8e3c02d1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№ 5. Решение экспериментальных задач по теме "Распознавание органических соединений"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https://m.edsoo.ru/bde3fdf6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"Азотсодержащие </w:t>
            </w:r>
            <w:r>
              <w:rPr>
                <w:rFonts w:ascii="Times New Roman" w:hAnsi="Times New Roman"/>
                <w:color w:val="000000"/>
                <w:sz w:val="24"/>
              </w:rPr>
              <w:t>органические соединения"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https://m.edsoo.ru/ce561bc7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понятия химии высокомолекулярных соединений и методы их синтеза —полимеризация и поликонденсация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https://m.edsoo.ru/7aa63ebd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Пластмассы. Утилизация и переработка пластика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https://m.edsoo.ru/82242e0f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Эластомеры: </w:t>
            </w:r>
            <w:r>
              <w:rPr>
                <w:rFonts w:ascii="Times New Roman" w:hAnsi="Times New Roman"/>
                <w:color w:val="000000"/>
                <w:sz w:val="24"/>
              </w:rPr>
              <w:t>натуральный синтетические каучуки. Резина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https://m.edsoo.ru/246103ec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Волокна: натуральные, искусственные, синтетические. Полимеры специального назначения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https://m.edsoo.ru/5963a601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№ 6. Решение экспериментальных задач по теме "Распознавание пластмасс и волокон"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https://m.edsoo.ru/3aebd77a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изученного материала по теме "Высокомолекулярные соединения"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https://m.edsoo.ru/6a22b1e8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ЧАСОВ ПО </w:t>
            </w:r>
            <w:r>
              <w:rPr>
                <w:rFonts w:ascii="Times New Roman" w:hAnsi="Times New Roman"/>
                <w:color w:val="000000"/>
                <w:sz w:val="24"/>
              </w:rPr>
              <w:t>ПРОГРАММЕ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138B" w:rsidRDefault="0045138B"/>
        </w:tc>
      </w:tr>
    </w:tbl>
    <w:p w:rsidR="0045138B" w:rsidRDefault="0045138B">
      <w:pPr>
        <w:sectPr w:rsidR="004513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5138B" w:rsidRDefault="00AE5DE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3"/>
        <w:gridCol w:w="4193"/>
        <w:gridCol w:w="1077"/>
        <w:gridCol w:w="1843"/>
        <w:gridCol w:w="1912"/>
        <w:gridCol w:w="1349"/>
        <w:gridCol w:w="2875"/>
      </w:tblGrid>
      <w:tr w:rsidR="0045138B">
        <w:trPr>
          <w:trHeight w:val="144"/>
          <w:tblCellSpacing w:w="0" w:type="dxa"/>
        </w:trPr>
        <w:tc>
          <w:tcPr>
            <w:tcW w:w="4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5138B" w:rsidRDefault="0045138B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5138B" w:rsidRDefault="0045138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5138B" w:rsidRDefault="0045138B">
            <w:pPr>
              <w:spacing w:after="0"/>
              <w:ind w:left="135"/>
            </w:pPr>
          </w:p>
        </w:tc>
      </w:tr>
      <w:tr w:rsidR="0045138B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138B" w:rsidRDefault="004513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138B" w:rsidRDefault="0045138B"/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5138B" w:rsidRDefault="0045138B">
            <w:pPr>
              <w:spacing w:after="0"/>
              <w:ind w:left="135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5138B" w:rsidRDefault="0045138B">
            <w:pPr>
              <w:spacing w:after="0"/>
              <w:ind w:left="135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5138B" w:rsidRDefault="0045138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138B" w:rsidRDefault="004513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138B" w:rsidRDefault="0045138B"/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Атом. Состав атомных ядер. Химический элемент. </w:t>
            </w:r>
            <w:r>
              <w:rPr>
                <w:rFonts w:ascii="Times New Roman" w:hAnsi="Times New Roman"/>
                <w:color w:val="000000"/>
                <w:sz w:val="24"/>
              </w:rPr>
              <w:t>Изотопы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https://m.edsoo.ru/59c112ee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электронных оболочек атомов, квантовые числа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https://m.edsoo.ru/b4d9fffa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химических элементов (s-, p-, d-, f-элементы)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https://m.edsoo.ru/61294af9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Распределение электронов по атомным орбиталям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https://m.edsoo.ru/f5f750fe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конфигурации атомов элементов в основном и возбуждённом состоянии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https://m.edsoo.ru/8149e846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Электронные </w:t>
            </w:r>
            <w:r>
              <w:rPr>
                <w:rFonts w:ascii="Times New Roman" w:hAnsi="Times New Roman"/>
                <w:color w:val="000000"/>
                <w:sz w:val="24"/>
              </w:rPr>
              <w:t>конфигурации ионов. Электроотрицательность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https://m.edsoo.ru/a0764b24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Периодический закон и Периодическая система химических элементов Д. И. Менделеева, связь с современной теорией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строения атомов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https://m.edsoo.ru/16957c01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изменения свойств химических элементов и образуемых ими простых и сложных веществ по группам и периодам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https://m.edsoo.ru/f8468927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Систематизация и обобщение знаний по теме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https://m.edsoo.ru/8fad2942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химической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связи. Механизмы образования ковалентной связи. Водородная связь. Межмолекулярные взаимодействия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https://m.edsoo.ru/5a8072af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Валентность и валентные возможности атомов. Связь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электронной структуры молекул с их геометрическим строением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https://m.edsoo.ru/3d2ca093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Представления о комплексных соединениях: состав и номенклатура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https://m.edsoo.ru/8c66b12a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Вещества молекулярного и немолекулярного строения. Типы кристаллических решеток и свойства веществ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https://m.edsoo.ru/e167635b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дисперсных системах. Представление о коллоидных растворах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https://m.edsoo.ru/da2c70e4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Истинные растворы: насыщенные и ненасыщенные, </w:t>
            </w:r>
            <w:r>
              <w:rPr>
                <w:rFonts w:ascii="Times New Roman" w:hAnsi="Times New Roman"/>
                <w:color w:val="000000"/>
                <w:sz w:val="24"/>
              </w:rPr>
              <w:t>растворимость. Кристаллогидраты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https://m.edsoo.ru/e9ccdd8d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концентрации растворов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https://m.edsoo.ru/328e653a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с использованием понятий "массовая доля растворённого вещества", "молярная концентрация"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https://m.edsoo.ru/785e0ab4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Классификация и </w:t>
            </w:r>
            <w:r>
              <w:rPr>
                <w:rFonts w:ascii="Times New Roman" w:hAnsi="Times New Roman"/>
                <w:color w:val="000000"/>
                <w:sz w:val="24"/>
              </w:rPr>
              <w:t>номенклатура неорганических веществ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https://m.edsoo.ru/bf9e108d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Систематизация и обобщение знаний по теме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https://m.edsoo.ru/8d2c6a3a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"Строение атома. Периодический закон и Периодическая система химических элементов Д. И. Менделеева", "Строение вещества. Многообразие веществ"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https://m.edsoo.ru/70a60aa4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химических реакций в неорганической и органической химии. Закон сохранения массы веществ; закон сохранения и превращения энергии при химических реакциях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https://m.edsoo.ru/6335cdd2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Тепловые эффекты химических реакций. Термохимические уравнения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https://m.edsoo.ru/d1db86da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уравнениям химических реакций и термохимическим уравнениям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https://m.edsoo.ru/87b13954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Скорость химической реакции, её зависимость от различных факторов. Катализ и катализаторы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Гомогенные и гетерогенные реакции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№ 1 по теме "Влияние различных факторов на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скорость химической реакции"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https://m.edsoo.ru/1faca1d1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Обратимые и необратимые реакции. Химическое равновесие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https://m.edsoo.ru/30952f9b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№ 2 по теме "Влияние различных факторов на положение химического равновесия"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https://m.edsoo.ru/3bf34e17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Электролитическая диссоциация. Сильные и слабые электролиты. Степень диссоциации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https://m.edsoo.ru/5f766bdf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Ионное произведение воды. Среда водных растворов. Водородный показатель (pH) раствора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https://m.edsoo.ru/3966ca89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Гидролиз солей. Реакции, </w:t>
            </w:r>
            <w:r>
              <w:rPr>
                <w:rFonts w:ascii="Times New Roman" w:hAnsi="Times New Roman"/>
                <w:color w:val="000000"/>
                <w:sz w:val="24"/>
              </w:rPr>
              <w:t>протекающие в растворах электролитов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https://m.edsoo.ru/09d5a9bd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№ 3 по теме "Химические реакции в растворах электролитов"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https://m.edsoo.ru/2e3daeb0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 реакции. Важнейшие окислители и восстановители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https://m.edsoo.ru/56226060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электронного (электонно-ионного) баланса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https://m.edsoo.ru/fb691387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Электролиз растворов и расплавов веществ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https://m.edsoo.ru/93fb97d2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различных типов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https://m.edsoo.ru/5a859d16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различных типов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https://m.edsoo.ru/5afa265d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Систематизация и обобщение знаний по теме "Химические реакции"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https://m.edsoo.ru/c161eb85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</w:t>
            </w:r>
            <w:r>
              <w:rPr>
                <w:rFonts w:ascii="Times New Roman" w:hAnsi="Times New Roman"/>
                <w:color w:val="000000"/>
                <w:sz w:val="24"/>
              </w:rPr>
              <w:t>теме "Химические реакции"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https://m.edsoo.ru/a8a0a930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Положение неметаллов в Периодической системе химических элементов Д. И. Менделеева и особенности строения их атомов. </w:t>
            </w:r>
            <w:r>
              <w:rPr>
                <w:rFonts w:ascii="Times New Roman" w:hAnsi="Times New Roman"/>
                <w:color w:val="000000"/>
                <w:sz w:val="24"/>
              </w:rPr>
              <w:t>Физические свойства неметаллов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https://m.edsoo.ru/8ca2dcad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Аллотропия неметаллов (на примере кислорода, серы, фосфора и углерода)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https://m.edsoo.ru/ef92c91c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Водород: получение, физические и химические свойства. Гидриды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https://m.edsoo.ru/0aa8f613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Галогены: нахождение в </w:t>
            </w:r>
            <w:r>
              <w:rPr>
                <w:rFonts w:ascii="Times New Roman" w:hAnsi="Times New Roman"/>
                <w:color w:val="000000"/>
                <w:sz w:val="24"/>
              </w:rPr>
              <w:t>природе, способы получения, физические и химические свойства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https://m.edsoo.ru/4e223795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Галогеноводороды. Важнейшие кислородсодержащие соединения галогенов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https://m.edsoo.ru/6b3255e6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Лабораторные и промышленные способы получения галогенов. Применение галогенов и их соединений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https://m.edsoo.ru/6971aca4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№ 4. Решение экспериментальных задач по теме "Галогены"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https://m.edsoo.ru/8b26fecd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Кислород: лабораторные и промышленные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получения, физические и химические свойства. Озон. Применение кислорода и озона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https://m.edsoo.ru/c8abc36a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Оксиды и пероксиды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https://m.edsoo.ru/5c8816a0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различных типов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https://m.edsoo.ru/2b6d8b4b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Сера: нахождение в природе, способы получения, физические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и химические свойства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https://m.edsoo.ru/46afae16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Сероводород, сульфиды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https://m.edsoo.ru/7c875999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Кислородсодержащие соединения серы. Особенности свойств серной кислоты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https://m.edsoo.ru/8cfa2548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№ 5. Решение экспериментальных задач по теме "Сера и её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соединения"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https://m.edsoo.ru/0afb05e4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Азот: нахождение в природе, способы получения, физические и химические свойства. Аммиак, нитриды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https://m.edsoo.ru/badd2255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Кислородсодержащие соединения азота. Особенности свойств азотной кислоты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https://m.edsoo.ru/e2965afe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азота и его соединений.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Азотные удобрения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https://m.edsoo.ru/129f5059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Фосфор: нахождение в природе, способы получения, физические и химические свойства. Фосфиды и фосфин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https://m.edsoo.ru/9a6b43ec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Оксиды фосфора, фосфорсодержащие кислоты. Соли фосфорной кислоты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https://m.edsoo.ru/c7a2d429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фосфора и его соединений. Фосфорные удобрения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https://m.edsoo.ru/a218070a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№ 6. Решение экспериментальных задач по теме "Азот и фосфор и их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соединения"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https://m.edsoo.ru/8175ac3f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Углерод: нахождение в природе, аллотропные модификации; физические и химические свойства, применение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https://m.edsoo.ru/1eb19f9e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Оксид углерода(II), оксид углерода(IV), угольная кислота и её соли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https://m.edsoo.ru/dba58adf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задач </w:t>
            </w:r>
            <w:r>
              <w:rPr>
                <w:rFonts w:ascii="Times New Roman" w:hAnsi="Times New Roman"/>
                <w:color w:val="000000"/>
                <w:sz w:val="24"/>
              </w:rPr>
              <w:t>различных типов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https://m.edsoo.ru/6029b609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Кремний: нахождение в природе, способы получения, физические и химические свойства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https://m.edsoo.ru/143558ab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Оксид кремния(IV), кремниевая кислота, силикаты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https://m.edsoo.ru/3170e7b1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кремния и его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соединений. </w:t>
            </w:r>
            <w:r>
              <w:rPr>
                <w:rFonts w:ascii="Times New Roman" w:hAnsi="Times New Roman"/>
                <w:color w:val="000000"/>
                <w:sz w:val="24"/>
              </w:rPr>
              <w:t>Стекло, его получение, виды стекла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https://m.edsoo.ru/393cdac0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https://m.edsoo.ru/5823cefb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различных типов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https://m.edsoo.ru/b624f801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Систематизация и обобщение знаний по теме "Неметаллы"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https://m.edsoo.ru/6e864db5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"Неметаллы"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https://m.edsoo.ru/d0484c76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результатов контрольной работы, коррекция ошибок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https://m.edsoo.ru/2b7e9510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Положение металлов в Периодической системе химических элементов. Особенности строения электронных оболочек атомов металлов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https://m.edsoo.ru/9839c16c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физические свойства металлов. Применение металлов в быту и технике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https://m.edsoo.ru/51dac9d3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Сплавы металлов. Коррозия металлов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https://m.edsoo.ru/42b872e3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различных типов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https://m.edsoo.ru/e3de37b6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Электрохимический ряд </w:t>
            </w:r>
            <w:r>
              <w:rPr>
                <w:rFonts w:ascii="Times New Roman" w:hAnsi="Times New Roman"/>
                <w:color w:val="000000"/>
                <w:sz w:val="24"/>
              </w:rPr>
              <w:t>напряжений металлов. Общие способы получения металлов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https://m.edsoo.ru/94eb377a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металлов IA-группы Периодической системы химических элементов. Натрий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калий: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получение, физические и химические свойства, применение простых веществ и их соединений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https://m.edsoo.ru/e12c26b3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металлов IIA-группы Периодической системы </w:t>
            </w:r>
            <w:r>
              <w:rPr>
                <w:rFonts w:ascii="Times New Roman" w:hAnsi="Times New Roman"/>
                <w:color w:val="000000"/>
                <w:sz w:val="24"/>
              </w:rPr>
              <w:t>химических элементов. Магний и кальций: получение, физические и химические свойства, применение простых веществ и их соединений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https://m.edsoo.ru/7c3e49c0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Жёсткость воды и способы её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устранения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https://m.edsoo.ru/c74bfae9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Алюминий: получение, физические и химические свойства, применение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https://m.edsoo.ru/0e79b266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Амфотерные свойства оксида и гидроксида алюминия, гидроксокомплексы алюминия, их применение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https://m.edsoo.ru/5d12d318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задач различных </w:t>
            </w:r>
            <w:r>
              <w:rPr>
                <w:rFonts w:ascii="Times New Roman" w:hAnsi="Times New Roman"/>
                <w:color w:val="000000"/>
                <w:sz w:val="24"/>
              </w:rPr>
              <w:t>типов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№ 7. Решение экспериментальных задач по теме "Металлы главных подгрупп"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https://m.edsoo.ru/27a4af43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металлов побочных </w:t>
            </w:r>
            <w:r>
              <w:rPr>
                <w:rFonts w:ascii="Times New Roman" w:hAnsi="Times New Roman"/>
                <w:color w:val="000000"/>
                <w:sz w:val="24"/>
              </w:rPr>
              <w:t>подгрупп (Б-групп) Периодической системы химических элементов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https://m.edsoo.ru/610d7431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и химические свойства хрома и его соединений, их применение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https://m.edsoo.ru/9911bef3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Важнейшие соединения марганца. Перманганат калия, его окислительные свойства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https://m.edsoo.ru/039d69c8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и химические свойства железа и его соединений. Получение и применение сплавов железа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https://m.edsoo.ru/1b7f8741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Физические и химические свойства меди и её соединений, их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https://m.edsoo.ru/2bc0f954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и химические свойства цинка и его соединений, их применение. Гидроксокомплексы цинка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https://m.edsoo.ru/b1f2bea1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№ 8. Решение экспериментальных задач по теме "Металлы побочных подгрупп"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https://m.edsoo.ru/a6e352ea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различных типов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https://m.edsoo.ru/a8b83d83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изученного материала по теме "Металлы"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https://m.edsoo.ru/e91fe975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"Металлы"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https://m.edsoo.ru/83f63ea3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результатов контрольной работы, коррекция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ошибок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https://m.edsoo.ru/9ebff2fd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Роль химии в обеспечении устойчивого развития человечества. Понятие о научных методах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исследования веществ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https://m.edsoo.ru/080fe1f0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Научные принципы организации химического производства. Промышленные способы получения важнейших веществ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https://m.edsoo.ru/2e45a44f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Химическое загрязнение окружающей среды и его последствия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https://m.edsoo.ru/9f11bf51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Химия и здоровье человека. Лекарственные средства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https://m.edsoo.ru/a6552721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Химия пищи. Роль химии в обеспечении пищевой безопасности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https://m.edsoo.ru/1f7b5bd2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Косметические и парфюмерные средства. Бытовая химия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https://m.edsoo.ru/da42d5a9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Химия в строительстве. Важнейшие строительные и конструкционные материалы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https://m.edsoo.ru/61e69003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Химия в сельском хозяйстве. Органические и минеральные удобрения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https://m.edsoo.ru/fd39587d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Систематизация и обобщение знаний по теме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5138B" w:rsidRDefault="0045138B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https://m.edsoo.ru/db979c70</w:t>
              </w:r>
            </w:hyperlink>
          </w:p>
        </w:tc>
      </w:tr>
      <w:tr w:rsidR="0045138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138B" w:rsidRDefault="0045138B"/>
        </w:tc>
      </w:tr>
    </w:tbl>
    <w:p w:rsidR="0045138B" w:rsidRDefault="0045138B">
      <w:pPr>
        <w:sectPr w:rsidR="004513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5138B" w:rsidRDefault="0045138B">
      <w:pPr>
        <w:sectPr w:rsidR="0045138B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7" w:name="block-71329385"/>
    </w:p>
    <w:bookmarkEnd w:id="7"/>
    <w:p w:rsidR="0045138B" w:rsidRDefault="00AE5DE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НА ЕГЭ ПО ХИМИИ ТРЕБОВАНИЯ К </w:t>
      </w:r>
      <w:r>
        <w:rPr>
          <w:rFonts w:ascii="Times New Roman" w:hAnsi="Times New Roman"/>
          <w:b/>
          <w:color w:val="000000"/>
          <w:sz w:val="28"/>
        </w:rPr>
        <w:t>РЕЗУЛЬТАТАМ ОСВОЕНИЯ ОСНОВНОЙ ОБРАЗОВАТЕЛЬНОЙ ПРОГРАММЫ СРЕДНЕГО ОБЩЕГО ОБРАЗОВАНИЯ</w:t>
      </w:r>
    </w:p>
    <w:p w:rsidR="0045138B" w:rsidRDefault="0045138B">
      <w:pPr>
        <w:spacing w:before="199" w:after="199"/>
        <w:ind w:left="120"/>
      </w:pPr>
    </w:p>
    <w:tbl>
      <w:tblPr>
        <w:tblW w:w="0" w:type="auto"/>
        <w:tblCellSpacing w:w="0" w:type="dxa"/>
        <w:tblInd w:w="6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6"/>
        <w:gridCol w:w="7559"/>
      </w:tblGrid>
      <w:tr w:rsidR="0045138B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8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18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Владение системой химических знаний, которая включает: 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основополагающие понятия (химический элемент, атом, изотопы, электронная оболочка атома,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-электронные орбитали атомов, основное и возбуждённое состояние атома, ион,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молекула, валентность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, электроотрицательность</w:t>
            </w:r>
            <w:r>
              <w:rPr>
                <w:rFonts w:ascii="Times New Roman" w:hAnsi="Times New Roman"/>
                <w:color w:val="000000"/>
                <w:sz w:val="24"/>
              </w:rPr>
              <w:t>, степень окисления, химическая связь (σ- и π-связь, кратные связи), гибридизация атомных орбиталей, кристаллическая решётка, моль, молярная масса, молярный объём, молярная концентрация, растворы (истинные, дисперсные системы), крис</w:t>
            </w:r>
            <w:r>
              <w:rPr>
                <w:rFonts w:ascii="Times New Roman" w:hAnsi="Times New Roman"/>
                <w:color w:val="000000"/>
                <w:sz w:val="24"/>
              </w:rPr>
              <w:t>таллогидраты, углеродный скелет, функциональная группа, радикал, изомеры, структурная формула, изомерия (структурная, геометрическая (цис-, трансизомерия), гомологический ряд, гомологи, углеводороды, кислород- и азотсодержащие соединения, биологически акти</w:t>
            </w:r>
            <w:r>
              <w:rPr>
                <w:rFonts w:ascii="Times New Roman" w:hAnsi="Times New Roman"/>
                <w:color w:val="000000"/>
                <w:sz w:val="24"/>
              </w:rPr>
              <w:t>вные вещества (углеводы, жиры, белки), мономер, полимер, структурное звено, высокомолекулярные соединения, крекинг, риформинг, типы химических реакций (окислительно-восстановительные, экзо- и эндотермические, реакции ионного обмена, гомо- и гетерогенные, о</w:t>
            </w:r>
            <w:r>
              <w:rPr>
                <w:rFonts w:ascii="Times New Roman" w:hAnsi="Times New Roman"/>
                <w:color w:val="000000"/>
                <w:sz w:val="24"/>
              </w:rPr>
              <w:t>братимые и необратимые), раствор, электролиты, неэлектролиты, электролитическая диссоциация, степень диссоциации, окислитель, восстановитель, электролиз, скорость химической реакции, химическое равновесие)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теории и законы (теория химического строения </w:t>
            </w:r>
            <w:r>
              <w:rPr>
                <w:rFonts w:ascii="Times New Roman" w:hAnsi="Times New Roman"/>
                <w:color w:val="000000"/>
                <w:sz w:val="24"/>
              </w:rPr>
              <w:t>органических веществ A.M. Бутлерова, теория электролитической диссоциации, Периодический закон Д.И. Менделеева, закон сохранения массы), закономерности, символический язык химии, мировоззренческие знания, лежащие в основе понимания причинности и системност</w:t>
            </w:r>
            <w:r>
              <w:rPr>
                <w:rFonts w:ascii="Times New Roman" w:hAnsi="Times New Roman"/>
                <w:color w:val="000000"/>
                <w:sz w:val="24"/>
              </w:rPr>
              <w:t>и химических явлений, современные представления о строении вещества на атомном, молекулярном и надмолекулярном уровнях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представления о механизмах химических реакций, термодинамических и кинетических закономерностях 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протекания, о химическом равновес</w:t>
            </w:r>
            <w:r>
              <w:rPr>
                <w:rFonts w:ascii="Times New Roman" w:hAnsi="Times New Roman"/>
                <w:color w:val="000000"/>
                <w:sz w:val="24"/>
              </w:rPr>
              <w:t>ии, дисперсных системах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фактологические сведения о свойствах, составе, получении и безопасном использовании важнейших неорганических и органических веществ в быту и практической деятельности человека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общие научные принципы химического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t>производства (на примере производства серной кислоты, аммиака, метанола, переработки нефти)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выявлять: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характерные признаки и взаимосвязь изученных понятий, применять соответствующие понятия при описании строения и свойств не</w:t>
            </w:r>
            <w:r>
              <w:rPr>
                <w:rFonts w:ascii="Times New Roman" w:hAnsi="Times New Roman"/>
                <w:color w:val="000000"/>
                <w:sz w:val="24"/>
              </w:rPr>
              <w:t>органических и органических веществ и их превращений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химических знаний с понятиями и представлениями других предметов для более осознанного понимания и объяснения сущности материального единства мира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умения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использовать: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наименования химических соединений международного союза теоретической и прикладной химии и тривиальные названия веществ, относящихся к изученным классам органических и неорганических соединений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химическую символику для составления ф</w:t>
            </w:r>
            <w:r>
              <w:rPr>
                <w:rFonts w:ascii="Times New Roman" w:hAnsi="Times New Roman"/>
                <w:color w:val="000000"/>
                <w:sz w:val="24"/>
              </w:rPr>
              <w:t>ормул неорганических веществ, молекулярных и структурных (развёрнутых, сокращённых и скелетных) формул органических веществ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умения классифицировать: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неорганические вещества, самостоятельно выбирать основания и критерии для классифи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кации изучаемых химических объектов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органические вещества, самостоятельно выбирать основания и критерии для классификации изучаемых химических объектов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по различным признакам (числу и составу реагирующих веществ, тепловому эффекту реакции,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изменению степеней окисления элементов, обратимости реакции, участию катализатора)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умения характеризовать электронное строение атомов (в основном и возбуждённом состоянии) и ионов химических элементов 1 – 4 периодов Периодической систем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ы Д.И. Менделеева и их валентные возможности, используя понятия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d-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электронные орбитали, энергетические уровни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умения объяснять закономерности изменения свойств химических элементов и образуемых ими соединений по периодам и </w:t>
            </w:r>
            <w:r>
              <w:rPr>
                <w:rFonts w:ascii="Times New Roman" w:hAnsi="Times New Roman"/>
                <w:color w:val="000000"/>
                <w:sz w:val="24"/>
              </w:rPr>
              <w:t>группам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умения составлять уравнения химических реакций и раскрывать их сущность: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окислительно-восстановительных реакций посредством составления электронного баланса этих реакций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уравнения реакций различных типов; полные и </w:t>
            </w:r>
            <w:r>
              <w:rPr>
                <w:rFonts w:ascii="Times New Roman" w:hAnsi="Times New Roman"/>
                <w:color w:val="000000"/>
                <w:sz w:val="24"/>
              </w:rPr>
              <w:t>сокращённые уравнения реакций ионного обмена, учитывая условия, при которых эти реакции идут до конца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реакций гидролиза, реакций комплексообразования (на примере гидроксокомплексов цинка и алюминия)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умения подтверждать: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 </w:t>
            </w:r>
            <w:r>
              <w:rPr>
                <w:rFonts w:ascii="Times New Roman" w:hAnsi="Times New Roman"/>
                <w:color w:val="000000"/>
                <w:sz w:val="24"/>
              </w:rPr>
              <w:t>конкретных примерах характер зависимости реакционной способности органических соединений от кратности и типа ковалентной связи (σ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π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связи), взаимного влияния атомов и групп атомов в молекулах, а также от особенностей реализации различных механизмов прот</w:t>
            </w:r>
            <w:r>
              <w:rPr>
                <w:rFonts w:ascii="Times New Roman" w:hAnsi="Times New Roman"/>
                <w:color w:val="000000"/>
                <w:sz w:val="24"/>
              </w:rPr>
              <w:t>екания реакций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характерные химические свойства веществ соответствующими экспериментами и записями уравнений химических реакций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умения характеризовать состав и важнейшие свойства веществ, принадлежащих к определённым классам и групп</w:t>
            </w:r>
            <w:r>
              <w:rPr>
                <w:rFonts w:ascii="Times New Roman" w:hAnsi="Times New Roman"/>
                <w:color w:val="000000"/>
                <w:sz w:val="24"/>
              </w:rPr>
              <w:t>ам соединений (простые вещества, оксиды, гидроксиды, соли; углеводороды, простые эфиры, спирты, фенолы, альдегиды, кетоны, карбоновые кислоты, сложные эфиры, жиры, углеводы, амины, аминокислоты, белки)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умения проводить расчёты по химич</w:t>
            </w:r>
            <w:r>
              <w:rPr>
                <w:rFonts w:ascii="Times New Roman" w:hAnsi="Times New Roman"/>
                <w:color w:val="000000"/>
                <w:sz w:val="24"/>
              </w:rPr>
              <w:t>еским формулам и уравнениям химических реакций с использованием физических величин: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массы (объёма, количества вещества) продукта реакции, если одно из исходных веществ дано в виде раствора с определённой массовой долей растворённого вещества или дано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избытке (имеет примеси)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массовой или объёмной доли, выхода продукта реакции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теплового эффекта реакций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объёмных отношений газов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нахождению химической формулы вещества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Владение системой знаний о методах научного познания </w:t>
            </w:r>
            <w:r>
              <w:rPr>
                <w:rFonts w:ascii="Times New Roman" w:hAnsi="Times New Roman"/>
                <w:color w:val="000000"/>
                <w:sz w:val="24"/>
              </w:rPr>
              <w:t>явлений природы, используемых в естественных науках и умение применять эти знания при экспериментальном исследовании веществ и для объяснения химических явлений, имеющих место в природе, практической деятельности человека и в повседневной жизни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Сформир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ованность умения применять (использовать) знания о составе и свойствах веществ для экспериментальной проверки гипотез относительно закономерностей протекания химических реакций и прогнозирования возможностей их осуществления; системные химические знания дл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я объяснения и прогнозирования явлений, имеющих естественнонаучную природу; для принятия грамотных решений проблем в ситуациях, связанных с химией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умения планировать и проводить химический эксперимент (получение и изучение свойств неор</w:t>
            </w:r>
            <w:r>
              <w:rPr>
                <w:rFonts w:ascii="Times New Roman" w:hAnsi="Times New Roman"/>
                <w:color w:val="000000"/>
                <w:sz w:val="24"/>
              </w:rPr>
              <w:t>ганических и органических веществ, качественные реакции углеводородов различных классов и кислородсодержащих органических веществ, решение экспериментальных задач по распознаванию неорганических и органических веществ) с соблюдением правил безопасного обра</w:t>
            </w:r>
            <w:r>
              <w:rPr>
                <w:rFonts w:ascii="Times New Roman" w:hAnsi="Times New Roman"/>
                <w:color w:val="000000"/>
                <w:sz w:val="24"/>
              </w:rPr>
              <w:t>щения с веществами и лабораторным оборудованием; формулировать цели исследования; представлять в различной форме результаты эксперимента, анализировать и оценивать их достоверность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Сформированность умения осуществлять целенаправленный поиск химической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информации в различных источниках (научная и учебно-научная литература, средства массовой информации, сеть Интернет и другие), критически анализировать химическую информацию, перерабатывать её и использовать в соответствии с поставленной учебной задачей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Сформированность умения прогнозировать, анализировать и оценивать информацию с позиций экологической безопасности последствий бытовой и производственной деятельности человека, связанной с переработкой веществ; сформированность умений осознавать опасность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воздействия на живые организмы определённых веществ, понимая смысл показателя предельной допустимой концентрации, и пояснять на примерах способы уменьшения и предотвращения их вредного воздействия на организм человека</w:t>
            </w:r>
          </w:p>
        </w:tc>
      </w:tr>
    </w:tbl>
    <w:p w:rsidR="0045138B" w:rsidRDefault="0045138B">
      <w:pPr>
        <w:sectPr w:rsidR="0045138B">
          <w:pgSz w:w="11906" w:h="16383"/>
          <w:pgMar w:top="1134" w:right="850" w:bottom="1134" w:left="1701" w:header="720" w:footer="720" w:gutter="0"/>
          <w:cols w:space="720"/>
        </w:sectPr>
      </w:pPr>
      <w:bookmarkStart w:id="8" w:name="block-71329391"/>
    </w:p>
    <w:bookmarkEnd w:id="8"/>
    <w:p w:rsidR="0045138B" w:rsidRDefault="00AE5DE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</w:t>
      </w:r>
      <w:r>
        <w:rPr>
          <w:rFonts w:ascii="Times New Roman" w:hAnsi="Times New Roman"/>
          <w:b/>
          <w:color w:val="000000"/>
          <w:sz w:val="28"/>
        </w:rPr>
        <w:t xml:space="preserve"> ПРОВЕРЯЕМЫХ НА ЕГЭ ПО ХИМИИ</w:t>
      </w:r>
    </w:p>
    <w:p w:rsidR="0045138B" w:rsidRDefault="0045138B">
      <w:pPr>
        <w:spacing w:after="0"/>
        <w:ind w:left="120"/>
      </w:pPr>
    </w:p>
    <w:tbl>
      <w:tblPr>
        <w:tblW w:w="0" w:type="auto"/>
        <w:tblCellSpacing w:w="0" w:type="dxa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1"/>
        <w:gridCol w:w="8410"/>
      </w:tblGrid>
      <w:tr w:rsidR="0045138B">
        <w:trPr>
          <w:trHeight w:val="144"/>
          <w:tblCellSpacing w:w="0" w:type="dxa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химии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Строение вещества. Современная модель строения атома. Распределение электронов по энергетическим уровням. Классификация химических элементов.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строения энергетических уровней атомов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</w:rPr>
              <w:t>-элементов). Основное и возбуждённое состояния атомов. Электронная конфигурация атома. Валентные электроны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Периодическая система химических элементов Д.И. Менделеева. Физический смысл Период</w:t>
            </w:r>
            <w:r>
              <w:rPr>
                <w:rFonts w:ascii="Times New Roman" w:hAnsi="Times New Roman"/>
                <w:color w:val="000000"/>
                <w:sz w:val="24"/>
              </w:rPr>
              <w:t>ического закона Д.И. Менделеева. Причины и закономерности изменения свойств элементов и их соединений по периодам и группам. Закономерности в изменении свойств простых веществ, водородных соединений, высших оксидов и гидроксидов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Валентность. Электроот</w:t>
            </w:r>
            <w:r>
              <w:rPr>
                <w:rFonts w:ascii="Times New Roman" w:hAnsi="Times New Roman"/>
                <w:color w:val="000000"/>
                <w:sz w:val="24"/>
              </w:rPr>
              <w:t>рицательность. Степень окисления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химической связи (ковалентная, ионная, металлическая, водородная) и механизмы её образования. Межмолекулярные взаимодействия. Вещества молекулярного и немолекулярного строения. Типы кристаллических решёток. Зависи</w:t>
            </w:r>
            <w:r>
              <w:rPr>
                <w:rFonts w:ascii="Times New Roman" w:hAnsi="Times New Roman"/>
                <w:color w:val="000000"/>
                <w:sz w:val="24"/>
              </w:rPr>
              <w:t>мость свойства веществ от типа кристаллической решётки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Химическая реакция. Классификация химических реакций в неорганической и органической химии. Закон сохранения массы веществ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Скорость реакции, её зависимость от различных факторов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Тепловые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эффекты химических реакций. Термохимические уравнения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Обратимые реакции. Химическое равновесие. Факторы, влияющие на состояние химического равновесия. Принцип Ле Шателье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Электролитическая диссоциация. Сильные и слабые электролиты. Среда водных р</w:t>
            </w:r>
            <w:r>
              <w:rPr>
                <w:rFonts w:ascii="Times New Roman" w:hAnsi="Times New Roman"/>
                <w:color w:val="000000"/>
                <w:sz w:val="24"/>
              </w:rPr>
              <w:t>астворов веществ: кислая, нейтральная, щелочная. Степень диссоциации. Реакции ионного обмена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Гидролиз солей. Ионное произведение воды. Водородный показатель (pH) раствора 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Способы выражения концентрации растворов: массовая доля растворённого </w:t>
            </w:r>
            <w:r>
              <w:rPr>
                <w:rFonts w:ascii="Times New Roman" w:hAnsi="Times New Roman"/>
                <w:color w:val="000000"/>
                <w:sz w:val="24"/>
              </w:rPr>
              <w:t>вещества, молярная концентрация. Насыщенные и ненасыщенные растворы, растворимость. Кристаллогидраты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 реакции. Поведение веществ в средах с разным значением pH. Методы электронного баланса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1.13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Электролиз растворов и </w:t>
            </w:r>
            <w:r>
              <w:rPr>
                <w:rFonts w:ascii="Times New Roman" w:hAnsi="Times New Roman"/>
                <w:color w:val="000000"/>
                <w:sz w:val="24"/>
              </w:rPr>
              <w:t>расплавов солей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Основы неорганической химии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неорганических соединений. Номенклатура неорганических веществ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Химические свойства важнейших металлов (натрий, калий, кальций, магний, алюминий, цинк, хром, железо, медь) и их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соединений. Общие способы получения металлов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важнейших неметаллов (галогенов, серы, азота, фосфора, углерода и кремния) и их соединений (оксидов, кислородсодержащих кислот, водородных соединений)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Генетическая связь неорганичес</w:t>
            </w:r>
            <w:r>
              <w:rPr>
                <w:rFonts w:ascii="Times New Roman" w:hAnsi="Times New Roman"/>
                <w:color w:val="000000"/>
                <w:sz w:val="24"/>
              </w:rPr>
              <w:t>ких веществ, принадлежащих к различным классам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###Par###Идентификация неорганических соединений. Качественные реакции на неорганические вещества и ионы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Основы органической химии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положения теории химического строения органических соединений А.М. Бутлерова. Углеродный скелет органической молекулы. Кратность химической связи. s- и p-связи.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sp3-, sp2-, sp-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гибридизации орбиталей атомов углерода. Зависимость свойств веществ от </w:t>
            </w:r>
            <w:r>
              <w:rPr>
                <w:rFonts w:ascii="Times New Roman" w:hAnsi="Times New Roman"/>
                <w:color w:val="000000"/>
                <w:sz w:val="24"/>
              </w:rPr>
              <w:t>химического строения молекул. Гомологи. Гомологический ряд. Изомерия и изомеры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функциональной группе. Ориентационные эффекты заместителей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Представление о классификации органических веществ. Номенклатура органических соединений </w:t>
            </w:r>
            <w:r>
              <w:rPr>
                <w:rFonts w:ascii="Times New Roman" w:hAnsi="Times New Roman"/>
                <w:color w:val="000000"/>
                <w:sz w:val="24"/>
              </w:rPr>
              <w:t>(систематическая) и тривиальные названия важнейших представителей классов органических веществ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Свободнорадикальный и ионный механизмы реакции. Понятие о нуклеофиле и электрофиле. Правило Марковникова. Правило Зайцева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Алканы. Химические свойства а</w:t>
            </w:r>
            <w:r>
              <w:rPr>
                <w:rFonts w:ascii="Times New Roman" w:hAnsi="Times New Roman"/>
                <w:color w:val="000000"/>
                <w:sz w:val="24"/>
              </w:rPr>
              <w:t>лканов: галогенирование, дегидрирование, термическое разложение, крекинг, изомеризация, горение. Получение алканов. Циклоалканы. Специфика свойств циклоалканов с малым размером цикла. Реакции присоединения и радикального замещения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Алкены. Химические с</w:t>
            </w:r>
            <w:r>
              <w:rPr>
                <w:rFonts w:ascii="Times New Roman" w:hAnsi="Times New Roman"/>
                <w:color w:val="000000"/>
                <w:sz w:val="24"/>
              </w:rPr>
              <w:t>войства: реакции присоединения (галогенирование, гидрирование, гидрогалогенирование, гидратация), горения, окисления и полимеризации.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Промышленные и лабораторные способы получения алкенов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Алкадиены. Химические свойства алкадиенов: реакции присоединени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(гидрирование, галогенирование), горения и полимеризации. Получение алкадиенов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3.8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Алкины. Химические свойства: реакции присоединения (галогенирование, гидрирование, гидратация, гидрогалогенирование) как способ получения полимеров и других полезных </w:t>
            </w:r>
            <w:r>
              <w:rPr>
                <w:rFonts w:ascii="Times New Roman" w:hAnsi="Times New Roman"/>
                <w:color w:val="000000"/>
                <w:sz w:val="24"/>
              </w:rPr>
              <w:t>продуктов. Реакции замещения. Горение ацетилена как источник высокотемпературного пламени для сварки и резки металлов. Применение ацетилена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Арены. Химические свойства бензола: реакции электрофильного замещения, присоединения (гидрирование, галогениров</w:t>
            </w:r>
            <w:r>
              <w:rPr>
                <w:rFonts w:ascii="Times New Roman" w:hAnsi="Times New Roman"/>
                <w:color w:val="000000"/>
                <w:sz w:val="24"/>
              </w:rPr>
              <w:t>ание). Реакция горения. Особенности химических свойств толуола.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Получение бензола. Особенности химических свойств стирола. Полимеризация стирола. Способы получения и применение ароматических углеводородов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Спирты. Предельные одноатомные спирты. Химиче</w:t>
            </w:r>
            <w:r>
              <w:rPr>
                <w:rFonts w:ascii="Times New Roman" w:hAnsi="Times New Roman"/>
                <w:color w:val="000000"/>
                <w:sz w:val="24"/>
              </w:rPr>
              <w:t>ские свойства: взаимодействие с натрием как способ установления наличия гидроксогруппы, с галогеноводородами как способ получения растворителей, внутри- и межмолекулярная дегидратация. Реакция горения. Получение этанола: реакция брожения глюкозы, гидратаци</w:t>
            </w:r>
            <w:r>
              <w:rPr>
                <w:rFonts w:ascii="Times New Roman" w:hAnsi="Times New Roman"/>
                <w:color w:val="000000"/>
                <w:sz w:val="24"/>
              </w:rPr>
              <w:t>я этилена. Этиленгликоль и глицерин как представители предельных многоатомных спиртов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Фенол. Химические свойства фенола (реакции с натрием, гидроксидом натрия, бромом). Получение фенола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Альдегиды. Химические свойства предельных альдегидов: гидр</w:t>
            </w:r>
            <w:r>
              <w:rPr>
                <w:rFonts w:ascii="Times New Roman" w:hAnsi="Times New Roman"/>
                <w:color w:val="000000"/>
                <w:sz w:val="24"/>
              </w:rPr>
              <w:t>ирование; качественные реакции на карбонильную группу (реакция «серебряного зеркала», взаимодействие с гидроксидом меди (II). Получение предельных альдегидов: окисление спиртов, гидратация ацетилена. Ацетон как представитель кетонов. Особенности реакции ок</w:t>
            </w:r>
            <w:r>
              <w:rPr>
                <w:rFonts w:ascii="Times New Roman" w:hAnsi="Times New Roman"/>
                <w:color w:val="000000"/>
                <w:sz w:val="24"/>
              </w:rPr>
              <w:t>исления ацетона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Карбоновые кислоты. Химические свойства предельных одноосновных карбоновых кислот. Особенности химических свойств муравьиной кислоты. Получение предельных одноосновных карбоновых кислот: окисление алканов, алкенов, первичных спиртов, </w:t>
            </w:r>
            <w:r>
              <w:rPr>
                <w:rFonts w:ascii="Times New Roman" w:hAnsi="Times New Roman"/>
                <w:color w:val="000000"/>
                <w:sz w:val="24"/>
              </w:rPr>
              <w:t>альдегидов. Высшие предельные и непредельные карбоновые кислоты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Сложные эфиры и жиры. Способы получения сложных эфиров. Обратимость реакции этерификации. Применение сложных эфиров в пищевой и парфюмерной промышленности. Жиры как сложные эфиры </w:t>
            </w:r>
            <w:r>
              <w:rPr>
                <w:rFonts w:ascii="Times New Roman" w:hAnsi="Times New Roman"/>
                <w:color w:val="000000"/>
                <w:sz w:val="24"/>
              </w:rPr>
              <w:t>глицерина и высших карбоновых кислот. Химические свойства жиров: гидрирование, окисление. Гидролиз, или омыление, жиров как способ промышленного получения солей высших карбоновых кислот. Мылá как соли высших карбоновых кислот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3.15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глюк</w:t>
            </w:r>
            <w:r>
              <w:rPr>
                <w:rFonts w:ascii="Times New Roman" w:hAnsi="Times New Roman"/>
                <w:color w:val="000000"/>
                <w:sz w:val="24"/>
              </w:rPr>
              <w:t>озы: реакции с участием спиртовых и альдегидной групп и молочнокислое брожение. Применение глюкозы, её значение в жизнедеятельности организма. Дисахариды: сахароза, мальтоза. Восстанавливающие и невосстанавливающие дисахариды. Гидролиз дисахаридов. Полисах</w:t>
            </w:r>
            <w:r>
              <w:rPr>
                <w:rFonts w:ascii="Times New Roman" w:hAnsi="Times New Roman"/>
                <w:color w:val="000000"/>
                <w:sz w:val="24"/>
              </w:rPr>
              <w:t>ариды: крахмал, гликоген. Строение макромолекул крахмала, гликогена и целлюлозы. Физические свойства крахмала и целлюлозы. Химические свойства крахмала: гидролиз, качественная реакция с иодом. Химические свойства целлюлозы: гидролиз, получение эфиров целлю</w:t>
            </w:r>
            <w:r>
              <w:rPr>
                <w:rFonts w:ascii="Times New Roman" w:hAnsi="Times New Roman"/>
                <w:color w:val="000000"/>
                <w:sz w:val="24"/>
              </w:rPr>
              <w:t>лозы. Понятие об искусственных волокнах (вискоза, ацетатный шёлк)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3.16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Амины. Амины как органические основания: реакции с водой, кислотами, реакция горения. Анилин как представитель ароматических аминов. Химические свойства анилина: взаимодействие с кисло</w:t>
            </w:r>
            <w:r>
              <w:rPr>
                <w:rFonts w:ascii="Times New Roman" w:hAnsi="Times New Roman"/>
                <w:color w:val="000000"/>
                <w:sz w:val="24"/>
              </w:rPr>
              <w:t>тами, бромной водой, окисление. Получение аминов алкилированием аммиака и восстановлением нитропроизводных углеводородов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3.17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Аминокислоты и белки. Аминокислоты как амфотерные органические соединения. Основные аминокислоты, образующие белки. Химические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белков: гидролиз, денатурация, качественные (цветные) реакции на белки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3.18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структура полимеров. Зависимость свойств полимеров от строения молекул. Основные способы получения высокомолекулярных соединений: реакции полимеризации и полик</w:t>
            </w:r>
            <w:r>
              <w:rPr>
                <w:rFonts w:ascii="Times New Roman" w:hAnsi="Times New Roman"/>
                <w:color w:val="000000"/>
                <w:sz w:val="24"/>
              </w:rPr>
              <w:t>онденсации.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Классификация волокон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3.19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###Par###Идентификация органических соединений. Решение экспериментальных задач на распознавание органических веществ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3.20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Генетическая связь между классами органических соединений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Химия и жизнь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Химия в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повседневной жизни. Правила безопасной работы с едкими, горючими и токсичными веществами, средствами бытовой химии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Химия и здоровье. Химия в медицине. Химия и сельское хозяйство. Химия в промышленности. Химия и энергетика: природный и попутный нефтяно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й газы, их состав и использование. Состав нефти и её переработка (природные источники углеводородов)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Химия и экология. Химическое загрязнение окружающей среды и его последствия. Охрана гидросферы, почвы, атмосферы, флоры и фауны от химического загрязн</w:t>
            </w:r>
            <w:r>
              <w:rPr>
                <w:rFonts w:ascii="Times New Roman" w:hAnsi="Times New Roman"/>
                <w:color w:val="000000"/>
                <w:sz w:val="24"/>
              </w:rPr>
              <w:t>ения. Проблема отходов и побочных продуктов. Альтернативные источники энергии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Общие представления о промышленных способах получения химических веществ (на примере производства аммиака, серной кислоты). Чёрная и цветная металлургия. Стекло и силикатная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промышленность. Промышленная органическая химия. Сырьё для органической промышленности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###Par###Типы расчётных задач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###Par###Расчёты массы вещества или объёма газов по известному количеству вещества, массе или объёму одного из участвующих в </w:t>
            </w:r>
            <w:r>
              <w:rPr>
                <w:rFonts w:ascii="Times New Roman" w:hAnsi="Times New Roman"/>
                <w:color w:val="000000"/>
                <w:sz w:val="24"/>
              </w:rPr>
              <w:t>реакции веществ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###Par###Расчёты теплового эффекта реакции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###Par###Расчёты объёмных отношений газов при химических реакциях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###Par###Расчёты массы (объёма, количества вещества) продуктов реакции, если одно из веществ дано в избытке (имеет п</w:t>
            </w:r>
            <w:r>
              <w:rPr>
                <w:rFonts w:ascii="Times New Roman" w:hAnsi="Times New Roman"/>
                <w:color w:val="000000"/>
                <w:sz w:val="24"/>
              </w:rPr>
              <w:t>римеси)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###Par###Расчёты массовой или объёмной доли выхода продукта реакции от теоретически возможного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###Par###Расчёты массы (объёма, количества вещества) продукта реакции, если одно из веществ дано в виде раствора с определённой массовой долей </w:t>
            </w:r>
            <w:r>
              <w:rPr>
                <w:rFonts w:ascii="Times New Roman" w:hAnsi="Times New Roman"/>
                <w:color w:val="000000"/>
                <w:sz w:val="24"/>
              </w:rPr>
              <w:t>растворённого вещества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###Par###Расчёты с использованием понятий «массовая доля», «молярная концентрация», «растворимость»</w:t>
            </w:r>
          </w:p>
        </w:tc>
      </w:tr>
      <w:tr w:rsidR="0045138B">
        <w:trPr>
          <w:trHeight w:val="144"/>
          <w:tblCellSpacing w:w="0" w:type="dxa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45138B" w:rsidRDefault="00AE5DE8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###Par###Нахождение молекулярной формулы органического вещества по его плотности и массовым долям элементов, входящих в его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состав, или по продуктам сгорания</w:t>
            </w:r>
          </w:p>
        </w:tc>
      </w:tr>
    </w:tbl>
    <w:p w:rsidR="0045138B" w:rsidRDefault="0045138B">
      <w:pPr>
        <w:sectPr w:rsidR="0045138B">
          <w:pgSz w:w="11906" w:h="16383"/>
          <w:pgMar w:top="1134" w:right="850" w:bottom="1134" w:left="1701" w:header="720" w:footer="720" w:gutter="0"/>
          <w:cols w:space="720"/>
        </w:sectPr>
      </w:pPr>
      <w:bookmarkStart w:id="9" w:name="block-71329393"/>
    </w:p>
    <w:bookmarkEnd w:id="9"/>
    <w:p w:rsidR="0045138B" w:rsidRDefault="00AE5DE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45138B" w:rsidRDefault="00AE5DE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45138B" w:rsidRDefault="0045138B">
      <w:pPr>
        <w:spacing w:after="0" w:line="480" w:lineRule="auto"/>
        <w:ind w:left="120"/>
      </w:pPr>
    </w:p>
    <w:p w:rsidR="0045138B" w:rsidRDefault="0045138B">
      <w:pPr>
        <w:spacing w:after="0" w:line="480" w:lineRule="auto"/>
        <w:ind w:left="120"/>
      </w:pPr>
    </w:p>
    <w:p w:rsidR="0045138B" w:rsidRDefault="0045138B">
      <w:pPr>
        <w:spacing w:after="0"/>
        <w:ind w:left="120"/>
      </w:pPr>
    </w:p>
    <w:p w:rsidR="0045138B" w:rsidRDefault="00AE5DE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45138B" w:rsidRDefault="0045138B">
      <w:pPr>
        <w:spacing w:after="0" w:line="480" w:lineRule="auto"/>
        <w:ind w:left="120"/>
      </w:pPr>
    </w:p>
    <w:p w:rsidR="0045138B" w:rsidRDefault="0045138B">
      <w:pPr>
        <w:spacing w:after="0"/>
        <w:ind w:left="120"/>
      </w:pPr>
    </w:p>
    <w:p w:rsidR="0045138B" w:rsidRDefault="00AE5DE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45138B" w:rsidRDefault="0045138B">
      <w:pPr>
        <w:spacing w:after="0" w:line="480" w:lineRule="auto"/>
        <w:ind w:left="120"/>
      </w:pPr>
    </w:p>
    <w:p w:rsidR="0045138B" w:rsidRDefault="0045138B">
      <w:pPr>
        <w:sectPr w:rsidR="0045138B">
          <w:pgSz w:w="11906" w:h="16383"/>
          <w:pgMar w:top="1134" w:right="850" w:bottom="1134" w:left="1701" w:header="720" w:footer="720" w:gutter="0"/>
          <w:cols w:space="720"/>
        </w:sectPr>
      </w:pPr>
      <w:bookmarkStart w:id="10" w:name="block-71329392"/>
    </w:p>
    <w:bookmarkEnd w:id="10"/>
    <w:p w:rsidR="0045138B" w:rsidRDefault="0045138B"/>
    <w:sectPr w:rsidR="0045138B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5DE8" w:rsidRDefault="00AE5DE8">
      <w:pPr>
        <w:spacing w:line="240" w:lineRule="auto"/>
      </w:pPr>
      <w:r>
        <w:separator/>
      </w:r>
    </w:p>
  </w:endnote>
  <w:endnote w:type="continuationSeparator" w:id="0">
    <w:p w:rsidR="00AE5DE8" w:rsidRDefault="00AE5D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5DE8" w:rsidRDefault="00AE5DE8">
      <w:pPr>
        <w:spacing w:after="0"/>
      </w:pPr>
      <w:r>
        <w:separator/>
      </w:r>
    </w:p>
  </w:footnote>
  <w:footnote w:type="continuationSeparator" w:id="0">
    <w:p w:rsidR="00AE5DE8" w:rsidRDefault="00AE5DE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BF205925"/>
    <w:multiLevelType w:val="singleLevel"/>
    <w:tmpl w:val="BF205925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</w:abstractNum>
  <w:abstractNum w:abstractNumId="1" w15:restartNumberingAfterBreak="0">
    <w:nsid w:val="CF092B84"/>
    <w:multiLevelType w:val="singleLevel"/>
    <w:tmpl w:val="CF092B8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</w:abstractNum>
  <w:abstractNum w:abstractNumId="2" w15:restartNumberingAfterBreak="0">
    <w:nsid w:val="0053208E"/>
    <w:multiLevelType w:val="singleLevel"/>
    <w:tmpl w:val="0053208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</w:abstractNum>
  <w:abstractNum w:abstractNumId="3" w15:restartNumberingAfterBreak="0">
    <w:nsid w:val="59ADCABA"/>
    <w:multiLevelType w:val="singleLevel"/>
    <w:tmpl w:val="59ADCAB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38B"/>
    <w:rsid w:val="002277EC"/>
    <w:rsid w:val="0045138B"/>
    <w:rsid w:val="00AE5DE8"/>
    <w:rsid w:val="6EA5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9392F1-8C1A-4DFD-B006-F3EE5A252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5">
    <w:name w:val="Normal Indent"/>
    <w:basedOn w:val="a"/>
    <w:uiPriority w:val="99"/>
    <w:unhideWhenUsed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d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Верхний колонтитул Знак"/>
    <w:basedOn w:val="a0"/>
    <w:link w:val="a7"/>
    <w:uiPriority w:val="99"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c">
    <w:name w:val="Подзаголовок Знак"/>
    <w:basedOn w:val="a0"/>
    <w:link w:val="ab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Название Знак"/>
    <w:basedOn w:val="a0"/>
    <w:link w:val="a9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6a22b1e8" TargetMode="External"/><Relationship Id="rId21" Type="http://schemas.openxmlformats.org/officeDocument/2006/relationships/hyperlink" Target="https://m.edsoo.ru/2dd57f24" TargetMode="External"/><Relationship Id="rId42" Type="http://schemas.openxmlformats.org/officeDocument/2006/relationships/hyperlink" Target="https://m.edsoo.ru/04298c0a" TargetMode="External"/><Relationship Id="rId63" Type="http://schemas.openxmlformats.org/officeDocument/2006/relationships/hyperlink" Target="https://m.edsoo.ru/484100000000000" TargetMode="External"/><Relationship Id="rId84" Type="http://schemas.openxmlformats.org/officeDocument/2006/relationships/hyperlink" Target="https://m.edsoo.ru/ad6b94b2" TargetMode="External"/><Relationship Id="rId138" Type="http://schemas.openxmlformats.org/officeDocument/2006/relationships/hyperlink" Target="https://m.edsoo.ru/6335cdd2" TargetMode="External"/><Relationship Id="rId159" Type="http://schemas.openxmlformats.org/officeDocument/2006/relationships/hyperlink" Target="https://m.edsoo.ru/6b3255e6" TargetMode="External"/><Relationship Id="rId170" Type="http://schemas.openxmlformats.org/officeDocument/2006/relationships/hyperlink" Target="https://m.edsoo.ru/e2965afe" TargetMode="External"/><Relationship Id="rId191" Type="http://schemas.openxmlformats.org/officeDocument/2006/relationships/hyperlink" Target="https://m.edsoo.ru/94eb377a" TargetMode="External"/><Relationship Id="rId205" Type="http://schemas.openxmlformats.org/officeDocument/2006/relationships/hyperlink" Target="https://m.edsoo.ru/a8b83d83" TargetMode="External"/><Relationship Id="rId107" Type="http://schemas.openxmlformats.org/officeDocument/2006/relationships/hyperlink" Target="https://m.edsoo.ru/6237306d" TargetMode="External"/><Relationship Id="rId11" Type="http://schemas.openxmlformats.org/officeDocument/2006/relationships/hyperlink" Target="https://m.edsoo.ru/d69df650" TargetMode="External"/><Relationship Id="rId32" Type="http://schemas.openxmlformats.org/officeDocument/2006/relationships/hyperlink" Target="https://m.edsoo.ru/25a14636" TargetMode="External"/><Relationship Id="rId53" Type="http://schemas.openxmlformats.org/officeDocument/2006/relationships/hyperlink" Target="https://m.edsoo.ru/d5018a54" TargetMode="External"/><Relationship Id="rId74" Type="http://schemas.openxmlformats.org/officeDocument/2006/relationships/hyperlink" Target="https://m.edsoo.ru/a393baa9" TargetMode="External"/><Relationship Id="rId128" Type="http://schemas.openxmlformats.org/officeDocument/2006/relationships/hyperlink" Target="https://m.edsoo.ru/3d2ca093" TargetMode="External"/><Relationship Id="rId149" Type="http://schemas.openxmlformats.org/officeDocument/2006/relationships/hyperlink" Target="https://m.edsoo.ru/fb691387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m.edsoo.ru/72a04508" TargetMode="External"/><Relationship Id="rId160" Type="http://schemas.openxmlformats.org/officeDocument/2006/relationships/hyperlink" Target="https://m.edsoo.ru/6971aca4" TargetMode="External"/><Relationship Id="rId181" Type="http://schemas.openxmlformats.org/officeDocument/2006/relationships/hyperlink" Target="https://m.edsoo.ru/393cdac0" TargetMode="External"/><Relationship Id="rId216" Type="http://schemas.openxmlformats.org/officeDocument/2006/relationships/hyperlink" Target="https://m.edsoo.ru/fd39587d" TargetMode="External"/><Relationship Id="rId22" Type="http://schemas.openxmlformats.org/officeDocument/2006/relationships/hyperlink" Target="https://m.edsoo.ru/2dd57f24" TargetMode="External"/><Relationship Id="rId43" Type="http://schemas.openxmlformats.org/officeDocument/2006/relationships/hyperlink" Target="https://m.edsoo.ru/e561253d" TargetMode="External"/><Relationship Id="rId64" Type="http://schemas.openxmlformats.org/officeDocument/2006/relationships/hyperlink" Target="https://m.edsoo.ru/c2c788b2" TargetMode="External"/><Relationship Id="rId118" Type="http://schemas.openxmlformats.org/officeDocument/2006/relationships/hyperlink" Target="https://m.edsoo.ru/59c112ee" TargetMode="External"/><Relationship Id="rId139" Type="http://schemas.openxmlformats.org/officeDocument/2006/relationships/hyperlink" Target="https://m.edsoo.ru/d1db86da" TargetMode="External"/><Relationship Id="rId85" Type="http://schemas.openxmlformats.org/officeDocument/2006/relationships/hyperlink" Target="https://m.edsoo.ru/486671fb" TargetMode="External"/><Relationship Id="rId150" Type="http://schemas.openxmlformats.org/officeDocument/2006/relationships/hyperlink" Target="https://m.edsoo.ru/93fb97d2" TargetMode="External"/><Relationship Id="rId171" Type="http://schemas.openxmlformats.org/officeDocument/2006/relationships/hyperlink" Target="https://m.edsoo.ru/129f5059" TargetMode="External"/><Relationship Id="rId192" Type="http://schemas.openxmlformats.org/officeDocument/2006/relationships/hyperlink" Target="https://m.edsoo.ru/e12c26b3" TargetMode="External"/><Relationship Id="rId206" Type="http://schemas.openxmlformats.org/officeDocument/2006/relationships/hyperlink" Target="https://m.edsoo.ru/e91fe975" TargetMode="External"/><Relationship Id="rId12" Type="http://schemas.openxmlformats.org/officeDocument/2006/relationships/hyperlink" Target="https://m.edsoo.ru/d69df650" TargetMode="External"/><Relationship Id="rId33" Type="http://schemas.openxmlformats.org/officeDocument/2006/relationships/hyperlink" Target="https://m.edsoo.ru/3137711c" TargetMode="External"/><Relationship Id="rId108" Type="http://schemas.openxmlformats.org/officeDocument/2006/relationships/hyperlink" Target="https://m.edsoo.ru/521d1431" TargetMode="External"/><Relationship Id="rId129" Type="http://schemas.openxmlformats.org/officeDocument/2006/relationships/hyperlink" Target="https://m.edsoo.ru/8c66b12a" TargetMode="External"/><Relationship Id="rId54" Type="http://schemas.openxmlformats.org/officeDocument/2006/relationships/hyperlink" Target="https://m.edsoo.ru/53461a2c" TargetMode="External"/><Relationship Id="rId75" Type="http://schemas.openxmlformats.org/officeDocument/2006/relationships/hyperlink" Target="https://m.edsoo.ru/520d1c51" TargetMode="External"/><Relationship Id="rId96" Type="http://schemas.openxmlformats.org/officeDocument/2006/relationships/hyperlink" Target="https://m.edsoo.ru/6216e766" TargetMode="External"/><Relationship Id="rId140" Type="http://schemas.openxmlformats.org/officeDocument/2006/relationships/hyperlink" Target="https://m.edsoo.ru/87b13954" TargetMode="External"/><Relationship Id="rId161" Type="http://schemas.openxmlformats.org/officeDocument/2006/relationships/hyperlink" Target="https://m.edsoo.ru/8b26fecd" TargetMode="External"/><Relationship Id="rId182" Type="http://schemas.openxmlformats.org/officeDocument/2006/relationships/hyperlink" Target="https://m.edsoo.ru/5823cefb" TargetMode="External"/><Relationship Id="rId217" Type="http://schemas.openxmlformats.org/officeDocument/2006/relationships/hyperlink" Target="https://m.edsoo.ru/db979c70" TargetMode="External"/><Relationship Id="rId6" Type="http://schemas.openxmlformats.org/officeDocument/2006/relationships/endnotes" Target="endnotes.xml"/><Relationship Id="rId23" Type="http://schemas.openxmlformats.org/officeDocument/2006/relationships/hyperlink" Target="https://m.edsoo.ru/2dd57f24" TargetMode="External"/><Relationship Id="rId119" Type="http://schemas.openxmlformats.org/officeDocument/2006/relationships/hyperlink" Target="https://m.edsoo.ru/b4d9fffa" TargetMode="External"/><Relationship Id="rId44" Type="http://schemas.openxmlformats.org/officeDocument/2006/relationships/hyperlink" Target="https://m.edsoo.ru/1aa81660" TargetMode="External"/><Relationship Id="rId65" Type="http://schemas.openxmlformats.org/officeDocument/2006/relationships/hyperlink" Target="https://m.edsoo.ru/ee4d84aa" TargetMode="External"/><Relationship Id="rId86" Type="http://schemas.openxmlformats.org/officeDocument/2006/relationships/hyperlink" Target="https://m.edsoo.ru/a19c5b98" TargetMode="External"/><Relationship Id="rId130" Type="http://schemas.openxmlformats.org/officeDocument/2006/relationships/hyperlink" Target="https://m.edsoo.ru/e167635b" TargetMode="External"/><Relationship Id="rId151" Type="http://schemas.openxmlformats.org/officeDocument/2006/relationships/hyperlink" Target="https://m.edsoo.ru/5a859d16" TargetMode="External"/><Relationship Id="rId172" Type="http://schemas.openxmlformats.org/officeDocument/2006/relationships/hyperlink" Target="https://m.edsoo.ru/9a6b43ec" TargetMode="External"/><Relationship Id="rId193" Type="http://schemas.openxmlformats.org/officeDocument/2006/relationships/hyperlink" Target="https://m.edsoo.ru/7c3e49c0" TargetMode="External"/><Relationship Id="rId207" Type="http://schemas.openxmlformats.org/officeDocument/2006/relationships/hyperlink" Target="https://m.edsoo.ru/83f63ea3" TargetMode="External"/><Relationship Id="rId13" Type="http://schemas.openxmlformats.org/officeDocument/2006/relationships/hyperlink" Target="https://m.edsoo.ru/d69df650" TargetMode="External"/><Relationship Id="rId109" Type="http://schemas.openxmlformats.org/officeDocument/2006/relationships/hyperlink" Target="https://m.edsoo.ru/8e3c02d1" TargetMode="External"/><Relationship Id="rId34" Type="http://schemas.openxmlformats.org/officeDocument/2006/relationships/hyperlink" Target="https://m.edsoo.ru/259b0a5b" TargetMode="External"/><Relationship Id="rId55" Type="http://schemas.openxmlformats.org/officeDocument/2006/relationships/hyperlink" Target="https://m.edsoo.ru/6f717d09" TargetMode="External"/><Relationship Id="rId76" Type="http://schemas.openxmlformats.org/officeDocument/2006/relationships/hyperlink" Target="https://m.edsoo.ru/fec0b113" TargetMode="External"/><Relationship Id="rId97" Type="http://schemas.openxmlformats.org/officeDocument/2006/relationships/hyperlink" Target="https://m.edsoo.ru/7fde47ef" TargetMode="External"/><Relationship Id="rId120" Type="http://schemas.openxmlformats.org/officeDocument/2006/relationships/hyperlink" Target="https://m.edsoo.ru/61294af9" TargetMode="External"/><Relationship Id="rId141" Type="http://schemas.openxmlformats.org/officeDocument/2006/relationships/hyperlink" Target="https://m.edsoo.ru/1faca1d1" TargetMode="External"/><Relationship Id="rId7" Type="http://schemas.openxmlformats.org/officeDocument/2006/relationships/hyperlink" Target="https://m.edsoo.ru/d69df650" TargetMode="External"/><Relationship Id="rId162" Type="http://schemas.openxmlformats.org/officeDocument/2006/relationships/hyperlink" Target="https://m.edsoo.ru/c8abc36a" TargetMode="External"/><Relationship Id="rId183" Type="http://schemas.openxmlformats.org/officeDocument/2006/relationships/hyperlink" Target="https://m.edsoo.ru/b624f801" TargetMode="External"/><Relationship Id="rId218" Type="http://schemas.openxmlformats.org/officeDocument/2006/relationships/fontTable" Target="fontTable.xml"/><Relationship Id="rId24" Type="http://schemas.openxmlformats.org/officeDocument/2006/relationships/hyperlink" Target="https://m.edsoo.ru/3686e6f5" TargetMode="External"/><Relationship Id="rId45" Type="http://schemas.openxmlformats.org/officeDocument/2006/relationships/hyperlink" Target="https://m.edsoo.ru/68b6cc4c" TargetMode="External"/><Relationship Id="rId66" Type="http://schemas.openxmlformats.org/officeDocument/2006/relationships/hyperlink" Target="https://m.edsoo.ru/d12e567d" TargetMode="External"/><Relationship Id="rId87" Type="http://schemas.openxmlformats.org/officeDocument/2006/relationships/hyperlink" Target="https://m.edsoo.ru/b0331922" TargetMode="External"/><Relationship Id="rId110" Type="http://schemas.openxmlformats.org/officeDocument/2006/relationships/hyperlink" Target="https://m.edsoo.ru/bde3fdf6" TargetMode="External"/><Relationship Id="rId131" Type="http://schemas.openxmlformats.org/officeDocument/2006/relationships/hyperlink" Target="https://m.edsoo.ru/da2c70e4" TargetMode="External"/><Relationship Id="rId152" Type="http://schemas.openxmlformats.org/officeDocument/2006/relationships/hyperlink" Target="https://m.edsoo.ru/5afa265d" TargetMode="External"/><Relationship Id="rId173" Type="http://schemas.openxmlformats.org/officeDocument/2006/relationships/hyperlink" Target="https://m.edsoo.ru/c7a2d429" TargetMode="External"/><Relationship Id="rId194" Type="http://schemas.openxmlformats.org/officeDocument/2006/relationships/hyperlink" Target="https://m.edsoo.ru/c74bfae9" TargetMode="External"/><Relationship Id="rId208" Type="http://schemas.openxmlformats.org/officeDocument/2006/relationships/hyperlink" Target="https://m.edsoo.ru/9ebff2fd" TargetMode="External"/><Relationship Id="rId14" Type="http://schemas.openxmlformats.org/officeDocument/2006/relationships/hyperlink" Target="https://m.edsoo.ru/d69df650" TargetMode="External"/><Relationship Id="rId30" Type="http://schemas.openxmlformats.org/officeDocument/2006/relationships/hyperlink" Target="https://m.edsoo.ru/ba5706aa" TargetMode="External"/><Relationship Id="rId35" Type="http://schemas.openxmlformats.org/officeDocument/2006/relationships/hyperlink" Target="https://m.edsoo.ru/156730d2" TargetMode="External"/><Relationship Id="rId56" Type="http://schemas.openxmlformats.org/officeDocument/2006/relationships/hyperlink" Target="https://m.edsoo.ru/69b3398b" TargetMode="External"/><Relationship Id="rId77" Type="http://schemas.openxmlformats.org/officeDocument/2006/relationships/hyperlink" Target="https://m.edsoo.ru/700cc87b" TargetMode="External"/><Relationship Id="rId100" Type="http://schemas.openxmlformats.org/officeDocument/2006/relationships/hyperlink" Target="https://m.edsoo.ru/efa7e6ca" TargetMode="External"/><Relationship Id="rId105" Type="http://schemas.openxmlformats.org/officeDocument/2006/relationships/hyperlink" Target="https://m.edsoo.ru/77df705a" TargetMode="External"/><Relationship Id="rId126" Type="http://schemas.openxmlformats.org/officeDocument/2006/relationships/hyperlink" Target="https://m.edsoo.ru/8fad2942" TargetMode="External"/><Relationship Id="rId147" Type="http://schemas.openxmlformats.org/officeDocument/2006/relationships/hyperlink" Target="https://m.edsoo.ru/2e3daeb0" TargetMode="External"/><Relationship Id="rId168" Type="http://schemas.openxmlformats.org/officeDocument/2006/relationships/hyperlink" Target="https://m.edsoo.ru/0afb05e4" TargetMode="External"/><Relationship Id="rId8" Type="http://schemas.openxmlformats.org/officeDocument/2006/relationships/hyperlink" Target="https://m.edsoo.ru/d69df650" TargetMode="External"/><Relationship Id="rId51" Type="http://schemas.openxmlformats.org/officeDocument/2006/relationships/hyperlink" Target="https://m.edsoo.ru/a44a1ae4" TargetMode="External"/><Relationship Id="rId72" Type="http://schemas.openxmlformats.org/officeDocument/2006/relationships/hyperlink" Target="https://m.edsoo.ru/b139beaa" TargetMode="External"/><Relationship Id="rId93" Type="http://schemas.openxmlformats.org/officeDocument/2006/relationships/hyperlink" Target="https://m.edsoo.ru/5e61122d" TargetMode="External"/><Relationship Id="rId98" Type="http://schemas.openxmlformats.org/officeDocument/2006/relationships/hyperlink" Target="https://m.edsoo.ru/08d4364c" TargetMode="External"/><Relationship Id="rId121" Type="http://schemas.openxmlformats.org/officeDocument/2006/relationships/hyperlink" Target="https://m.edsoo.ru/f5f750fe" TargetMode="External"/><Relationship Id="rId142" Type="http://schemas.openxmlformats.org/officeDocument/2006/relationships/hyperlink" Target="https://m.edsoo.ru/30952f9b" TargetMode="External"/><Relationship Id="rId163" Type="http://schemas.openxmlformats.org/officeDocument/2006/relationships/hyperlink" Target="https://m.edsoo.ru/5c8816a0" TargetMode="External"/><Relationship Id="rId184" Type="http://schemas.openxmlformats.org/officeDocument/2006/relationships/hyperlink" Target="https://m.edsoo.ru/6e864db5" TargetMode="External"/><Relationship Id="rId189" Type="http://schemas.openxmlformats.org/officeDocument/2006/relationships/hyperlink" Target="https://m.edsoo.ru/42b872e3" TargetMode="External"/><Relationship Id="rId219" Type="http://schemas.openxmlformats.org/officeDocument/2006/relationships/theme" Target="theme/theme1.xml"/><Relationship Id="rId3" Type="http://schemas.openxmlformats.org/officeDocument/2006/relationships/settings" Target="settings.xml"/><Relationship Id="rId214" Type="http://schemas.openxmlformats.org/officeDocument/2006/relationships/hyperlink" Target="https://m.edsoo.ru/da42d5a9" TargetMode="External"/><Relationship Id="rId25" Type="http://schemas.openxmlformats.org/officeDocument/2006/relationships/hyperlink" Target="https://m.edsoo.ru/0ce6fd4c" TargetMode="External"/><Relationship Id="rId46" Type="http://schemas.openxmlformats.org/officeDocument/2006/relationships/hyperlink" Target="https://m.edsoo.ru/23493a93" TargetMode="External"/><Relationship Id="rId67" Type="http://schemas.openxmlformats.org/officeDocument/2006/relationships/hyperlink" Target="https://m.edsoo.ru/2ce726f8" TargetMode="External"/><Relationship Id="rId116" Type="http://schemas.openxmlformats.org/officeDocument/2006/relationships/hyperlink" Target="https://m.edsoo.ru/3aebd77a" TargetMode="External"/><Relationship Id="rId137" Type="http://schemas.openxmlformats.org/officeDocument/2006/relationships/hyperlink" Target="https://m.edsoo.ru/70a60aa4" TargetMode="External"/><Relationship Id="rId158" Type="http://schemas.openxmlformats.org/officeDocument/2006/relationships/hyperlink" Target="https://m.edsoo.ru/4e223795" TargetMode="External"/><Relationship Id="rId20" Type="http://schemas.openxmlformats.org/officeDocument/2006/relationships/hyperlink" Target="https://m.edsoo.ru/2dd57f24" TargetMode="External"/><Relationship Id="rId41" Type="http://schemas.openxmlformats.org/officeDocument/2006/relationships/hyperlink" Target="https://m.edsoo.ru/e9ea9921" TargetMode="External"/><Relationship Id="rId62" Type="http://schemas.openxmlformats.org/officeDocument/2006/relationships/hyperlink" Target="https://m.edsoo.ru/26ee34fe" TargetMode="External"/><Relationship Id="rId83" Type="http://schemas.openxmlformats.org/officeDocument/2006/relationships/hyperlink" Target="https://m.edsoo.ru/adfffe6d" TargetMode="External"/><Relationship Id="rId88" Type="http://schemas.openxmlformats.org/officeDocument/2006/relationships/hyperlink" Target="https://m.edsoo.ru/3c566565" TargetMode="External"/><Relationship Id="rId111" Type="http://schemas.openxmlformats.org/officeDocument/2006/relationships/hyperlink" Target="https://m.edsoo.ru/ce561bc7" TargetMode="External"/><Relationship Id="rId132" Type="http://schemas.openxmlformats.org/officeDocument/2006/relationships/hyperlink" Target="https://m.edsoo.ru/e9ccdd8d" TargetMode="External"/><Relationship Id="rId153" Type="http://schemas.openxmlformats.org/officeDocument/2006/relationships/hyperlink" Target="https://m.edsoo.ru/c161eb85" TargetMode="External"/><Relationship Id="rId174" Type="http://schemas.openxmlformats.org/officeDocument/2006/relationships/hyperlink" Target="https://m.edsoo.ru/a218070a" TargetMode="External"/><Relationship Id="rId179" Type="http://schemas.openxmlformats.org/officeDocument/2006/relationships/hyperlink" Target="https://m.edsoo.ru/143558ab" TargetMode="External"/><Relationship Id="rId195" Type="http://schemas.openxmlformats.org/officeDocument/2006/relationships/hyperlink" Target="https://m.edsoo.ru/0e79b266" TargetMode="External"/><Relationship Id="rId209" Type="http://schemas.openxmlformats.org/officeDocument/2006/relationships/hyperlink" Target="https://m.edsoo.ru/080fe1f0" TargetMode="External"/><Relationship Id="rId190" Type="http://schemas.openxmlformats.org/officeDocument/2006/relationships/hyperlink" Target="https://m.edsoo.ru/e3de37b6" TargetMode="External"/><Relationship Id="rId204" Type="http://schemas.openxmlformats.org/officeDocument/2006/relationships/hyperlink" Target="https://m.edsoo.ru/a6e352ea" TargetMode="External"/><Relationship Id="rId15" Type="http://schemas.openxmlformats.org/officeDocument/2006/relationships/hyperlink" Target="https://m.edsoo.ru/d69df650" TargetMode="External"/><Relationship Id="rId36" Type="http://schemas.openxmlformats.org/officeDocument/2006/relationships/hyperlink" Target="https://m.edsoo.ru/bf84d8eb" TargetMode="External"/><Relationship Id="rId57" Type="http://schemas.openxmlformats.org/officeDocument/2006/relationships/hyperlink" Target="https://m.edsoo.ru/21f9de78" TargetMode="External"/><Relationship Id="rId106" Type="http://schemas.openxmlformats.org/officeDocument/2006/relationships/hyperlink" Target="https://m.edsoo.ru/429e9899" TargetMode="External"/><Relationship Id="rId127" Type="http://schemas.openxmlformats.org/officeDocument/2006/relationships/hyperlink" Target="https://m.edsoo.ru/5a8072af" TargetMode="External"/><Relationship Id="rId10" Type="http://schemas.openxmlformats.org/officeDocument/2006/relationships/hyperlink" Target="https://m.edsoo.ru/d69df650" TargetMode="External"/><Relationship Id="rId31" Type="http://schemas.openxmlformats.org/officeDocument/2006/relationships/hyperlink" Target="https://m.edsoo.ru/87a37cab" TargetMode="External"/><Relationship Id="rId52" Type="http://schemas.openxmlformats.org/officeDocument/2006/relationships/hyperlink" Target="https://m.edsoo.ru/a44a1ae4" TargetMode="External"/><Relationship Id="rId73" Type="http://schemas.openxmlformats.org/officeDocument/2006/relationships/hyperlink" Target="https://m.edsoo.ru/c887425c" TargetMode="External"/><Relationship Id="rId78" Type="http://schemas.openxmlformats.org/officeDocument/2006/relationships/hyperlink" Target="https://m.edsoo.ru/40e6e0e9" TargetMode="External"/><Relationship Id="rId94" Type="http://schemas.openxmlformats.org/officeDocument/2006/relationships/hyperlink" Target="https://m.edsoo.ru/eb0384e7" TargetMode="External"/><Relationship Id="rId99" Type="http://schemas.openxmlformats.org/officeDocument/2006/relationships/hyperlink" Target="https://m.edsoo.ru/42c6678e" TargetMode="External"/><Relationship Id="rId101" Type="http://schemas.openxmlformats.org/officeDocument/2006/relationships/hyperlink" Target="https://m.edsoo.ru/1bc5cf80" TargetMode="External"/><Relationship Id="rId122" Type="http://schemas.openxmlformats.org/officeDocument/2006/relationships/hyperlink" Target="https://m.edsoo.ru/8149e846" TargetMode="External"/><Relationship Id="rId143" Type="http://schemas.openxmlformats.org/officeDocument/2006/relationships/hyperlink" Target="https://m.edsoo.ru/3bf34e17" TargetMode="External"/><Relationship Id="rId148" Type="http://schemas.openxmlformats.org/officeDocument/2006/relationships/hyperlink" Target="https://m.edsoo.ru/56226060" TargetMode="External"/><Relationship Id="rId164" Type="http://schemas.openxmlformats.org/officeDocument/2006/relationships/hyperlink" Target="https://m.edsoo.ru/2b6d8b4b" TargetMode="External"/><Relationship Id="rId169" Type="http://schemas.openxmlformats.org/officeDocument/2006/relationships/hyperlink" Target="https://m.edsoo.ru/badd2255" TargetMode="External"/><Relationship Id="rId185" Type="http://schemas.openxmlformats.org/officeDocument/2006/relationships/hyperlink" Target="https://m.edsoo.ru/d0484c7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d69df650" TargetMode="External"/><Relationship Id="rId180" Type="http://schemas.openxmlformats.org/officeDocument/2006/relationships/hyperlink" Target="https://m.edsoo.ru/3170e7b1" TargetMode="External"/><Relationship Id="rId210" Type="http://schemas.openxmlformats.org/officeDocument/2006/relationships/hyperlink" Target="https://m.edsoo.ru/2e45a44f" TargetMode="External"/><Relationship Id="rId215" Type="http://schemas.openxmlformats.org/officeDocument/2006/relationships/hyperlink" Target="https://m.edsoo.ru/61e69003" TargetMode="External"/><Relationship Id="rId26" Type="http://schemas.openxmlformats.org/officeDocument/2006/relationships/hyperlink" Target="https://m.edsoo.ru/8d39f5c8" TargetMode="External"/><Relationship Id="rId47" Type="http://schemas.openxmlformats.org/officeDocument/2006/relationships/hyperlink" Target="https://m.edsoo.ru/7b1c48da" TargetMode="External"/><Relationship Id="rId68" Type="http://schemas.openxmlformats.org/officeDocument/2006/relationships/hyperlink" Target="https://m.edsoo.ru/037ca5f9" TargetMode="External"/><Relationship Id="rId89" Type="http://schemas.openxmlformats.org/officeDocument/2006/relationships/hyperlink" Target="https://m.edsoo.ru/56790c96" TargetMode="External"/><Relationship Id="rId112" Type="http://schemas.openxmlformats.org/officeDocument/2006/relationships/hyperlink" Target="https://m.edsoo.ru/7aa63ebd" TargetMode="External"/><Relationship Id="rId133" Type="http://schemas.openxmlformats.org/officeDocument/2006/relationships/hyperlink" Target="https://m.edsoo.ru/328e653a" TargetMode="External"/><Relationship Id="rId154" Type="http://schemas.openxmlformats.org/officeDocument/2006/relationships/hyperlink" Target="https://m.edsoo.ru/a8a0a930" TargetMode="External"/><Relationship Id="rId175" Type="http://schemas.openxmlformats.org/officeDocument/2006/relationships/hyperlink" Target="https://m.edsoo.ru/8175ac3f" TargetMode="External"/><Relationship Id="rId196" Type="http://schemas.openxmlformats.org/officeDocument/2006/relationships/hyperlink" Target="https://m.edsoo.ru/5d12d318" TargetMode="External"/><Relationship Id="rId200" Type="http://schemas.openxmlformats.org/officeDocument/2006/relationships/hyperlink" Target="https://m.edsoo.ru/039d69c8" TargetMode="External"/><Relationship Id="rId16" Type="http://schemas.openxmlformats.org/officeDocument/2006/relationships/hyperlink" Target="https://m.edsoo.ru/d69df650" TargetMode="External"/><Relationship Id="rId37" Type="http://schemas.openxmlformats.org/officeDocument/2006/relationships/hyperlink" Target="https://m.edsoo.ru/273b0a1e" TargetMode="External"/><Relationship Id="rId58" Type="http://schemas.openxmlformats.org/officeDocument/2006/relationships/hyperlink" Target="https://m.edsoo.ru/82b4d759" TargetMode="External"/><Relationship Id="rId79" Type="http://schemas.openxmlformats.org/officeDocument/2006/relationships/hyperlink" Target="https://m.edsoo.ru/bb31be71" TargetMode="External"/><Relationship Id="rId102" Type="http://schemas.openxmlformats.org/officeDocument/2006/relationships/hyperlink" Target="https://m.edsoo.ru/39cd21f1" TargetMode="External"/><Relationship Id="rId123" Type="http://schemas.openxmlformats.org/officeDocument/2006/relationships/hyperlink" Target="https://m.edsoo.ru/a0764b24" TargetMode="External"/><Relationship Id="rId144" Type="http://schemas.openxmlformats.org/officeDocument/2006/relationships/hyperlink" Target="https://m.edsoo.ru/5f766bdf" TargetMode="External"/><Relationship Id="rId90" Type="http://schemas.openxmlformats.org/officeDocument/2006/relationships/hyperlink" Target="https://m.edsoo.ru/f8eaf2eb" TargetMode="External"/><Relationship Id="rId165" Type="http://schemas.openxmlformats.org/officeDocument/2006/relationships/hyperlink" Target="https://m.edsoo.ru/46afae16" TargetMode="External"/><Relationship Id="rId186" Type="http://schemas.openxmlformats.org/officeDocument/2006/relationships/hyperlink" Target="https://m.edsoo.ru/2b7e9510" TargetMode="External"/><Relationship Id="rId211" Type="http://schemas.openxmlformats.org/officeDocument/2006/relationships/hyperlink" Target="https://m.edsoo.ru/9f11bf51" TargetMode="External"/><Relationship Id="rId27" Type="http://schemas.openxmlformats.org/officeDocument/2006/relationships/hyperlink" Target="https://m.edsoo.ru/9e595cb8" TargetMode="External"/><Relationship Id="rId48" Type="http://schemas.openxmlformats.org/officeDocument/2006/relationships/hyperlink" Target="https://m.edsoo.ru/a6f9a1ea" TargetMode="External"/><Relationship Id="rId69" Type="http://schemas.openxmlformats.org/officeDocument/2006/relationships/hyperlink" Target="https://m.edsoo.ru/c77ddf4c" TargetMode="External"/><Relationship Id="rId113" Type="http://schemas.openxmlformats.org/officeDocument/2006/relationships/hyperlink" Target="https://m.edsoo.ru/82242e0f" TargetMode="External"/><Relationship Id="rId134" Type="http://schemas.openxmlformats.org/officeDocument/2006/relationships/hyperlink" Target="https://m.edsoo.ru/785e0ab4" TargetMode="External"/><Relationship Id="rId80" Type="http://schemas.openxmlformats.org/officeDocument/2006/relationships/hyperlink" Target="https://m.edsoo.ru/83a08773" TargetMode="External"/><Relationship Id="rId155" Type="http://schemas.openxmlformats.org/officeDocument/2006/relationships/hyperlink" Target="https://m.edsoo.ru/8ca2dcad" TargetMode="External"/><Relationship Id="rId176" Type="http://schemas.openxmlformats.org/officeDocument/2006/relationships/hyperlink" Target="https://m.edsoo.ru/1eb19f9e" TargetMode="External"/><Relationship Id="rId197" Type="http://schemas.openxmlformats.org/officeDocument/2006/relationships/hyperlink" Target="https://m.edsoo.ru/27a4af43" TargetMode="External"/><Relationship Id="rId201" Type="http://schemas.openxmlformats.org/officeDocument/2006/relationships/hyperlink" Target="https://m.edsoo.ru/1b7f8741" TargetMode="External"/><Relationship Id="rId17" Type="http://schemas.openxmlformats.org/officeDocument/2006/relationships/hyperlink" Target="https://m.edsoo.ru/d69df650" TargetMode="External"/><Relationship Id="rId38" Type="http://schemas.openxmlformats.org/officeDocument/2006/relationships/hyperlink" Target="https://m.edsoo.ru/21069ccd" TargetMode="External"/><Relationship Id="rId59" Type="http://schemas.openxmlformats.org/officeDocument/2006/relationships/hyperlink" Target="https://m.edsoo.ru/20e89f22" TargetMode="External"/><Relationship Id="rId103" Type="http://schemas.openxmlformats.org/officeDocument/2006/relationships/hyperlink" Target="https://m.edsoo.ru/ea138763" TargetMode="External"/><Relationship Id="rId124" Type="http://schemas.openxmlformats.org/officeDocument/2006/relationships/hyperlink" Target="https://m.edsoo.ru/16957c01" TargetMode="External"/><Relationship Id="rId70" Type="http://schemas.openxmlformats.org/officeDocument/2006/relationships/hyperlink" Target="https://m.edsoo.ru/fd0ced09" TargetMode="External"/><Relationship Id="rId91" Type="http://schemas.openxmlformats.org/officeDocument/2006/relationships/hyperlink" Target="https://m.edsoo.ru/7a9693a1" TargetMode="External"/><Relationship Id="rId145" Type="http://schemas.openxmlformats.org/officeDocument/2006/relationships/hyperlink" Target="https://m.edsoo.ru/3966ca89" TargetMode="External"/><Relationship Id="rId166" Type="http://schemas.openxmlformats.org/officeDocument/2006/relationships/hyperlink" Target="https://m.edsoo.ru/7c875999" TargetMode="External"/><Relationship Id="rId187" Type="http://schemas.openxmlformats.org/officeDocument/2006/relationships/hyperlink" Target="https://m.edsoo.ru/9839c16c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a6552721" TargetMode="External"/><Relationship Id="rId28" Type="http://schemas.openxmlformats.org/officeDocument/2006/relationships/hyperlink" Target="https://m.edsoo.ru/b0e61661" TargetMode="External"/><Relationship Id="rId49" Type="http://schemas.openxmlformats.org/officeDocument/2006/relationships/hyperlink" Target="https://m.edsoo.ru/5db8e526" TargetMode="External"/><Relationship Id="rId114" Type="http://schemas.openxmlformats.org/officeDocument/2006/relationships/hyperlink" Target="https://m.edsoo.ru/246103ec" TargetMode="External"/><Relationship Id="rId60" Type="http://schemas.openxmlformats.org/officeDocument/2006/relationships/hyperlink" Target="https://m.edsoo.ru/95c9e298" TargetMode="External"/><Relationship Id="rId81" Type="http://schemas.openxmlformats.org/officeDocument/2006/relationships/hyperlink" Target="https://m.edsoo.ru/0d162d9d" TargetMode="External"/><Relationship Id="rId135" Type="http://schemas.openxmlformats.org/officeDocument/2006/relationships/hyperlink" Target="https://m.edsoo.ru/bf9e108d" TargetMode="External"/><Relationship Id="rId156" Type="http://schemas.openxmlformats.org/officeDocument/2006/relationships/hyperlink" Target="https://m.edsoo.ru/ef92c91c" TargetMode="External"/><Relationship Id="rId177" Type="http://schemas.openxmlformats.org/officeDocument/2006/relationships/hyperlink" Target="https://m.edsoo.ru/dba58adf" TargetMode="External"/><Relationship Id="rId198" Type="http://schemas.openxmlformats.org/officeDocument/2006/relationships/hyperlink" Target="https://m.edsoo.ru/610d7431" TargetMode="External"/><Relationship Id="rId202" Type="http://schemas.openxmlformats.org/officeDocument/2006/relationships/hyperlink" Target="https://m.edsoo.ru/2bc0f954" TargetMode="External"/><Relationship Id="rId18" Type="http://schemas.openxmlformats.org/officeDocument/2006/relationships/hyperlink" Target="https://m.edsoo.ru/2dd57f24" TargetMode="External"/><Relationship Id="rId39" Type="http://schemas.openxmlformats.org/officeDocument/2006/relationships/hyperlink" Target="https://m.edsoo.ru/665dc058" TargetMode="External"/><Relationship Id="rId50" Type="http://schemas.openxmlformats.org/officeDocument/2006/relationships/hyperlink" Target="https://m.edsoo.ru/a92a7094" TargetMode="External"/><Relationship Id="rId104" Type="http://schemas.openxmlformats.org/officeDocument/2006/relationships/hyperlink" Target="https://m.edsoo.ru/d1773e80" TargetMode="External"/><Relationship Id="rId125" Type="http://schemas.openxmlformats.org/officeDocument/2006/relationships/hyperlink" Target="https://m.edsoo.ru/f8468927" TargetMode="External"/><Relationship Id="rId146" Type="http://schemas.openxmlformats.org/officeDocument/2006/relationships/hyperlink" Target="https://m.edsoo.ru/09d5a9bd" TargetMode="External"/><Relationship Id="rId167" Type="http://schemas.openxmlformats.org/officeDocument/2006/relationships/hyperlink" Target="https://m.edsoo.ru/8cfa2548" TargetMode="External"/><Relationship Id="rId188" Type="http://schemas.openxmlformats.org/officeDocument/2006/relationships/hyperlink" Target="https://m.edsoo.ru/51dac9d3" TargetMode="External"/><Relationship Id="rId71" Type="http://schemas.openxmlformats.org/officeDocument/2006/relationships/hyperlink" Target="https://m.edsoo.ru/1810cb9b" TargetMode="External"/><Relationship Id="rId92" Type="http://schemas.openxmlformats.org/officeDocument/2006/relationships/hyperlink" Target="https://m.edsoo.ru/b4bdda2d" TargetMode="External"/><Relationship Id="rId213" Type="http://schemas.openxmlformats.org/officeDocument/2006/relationships/hyperlink" Target="https://m.edsoo.ru/1f7b5bd2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c212dd21" TargetMode="External"/><Relationship Id="rId40" Type="http://schemas.openxmlformats.org/officeDocument/2006/relationships/hyperlink" Target="https://m.edsoo.ru/0941eed8" TargetMode="External"/><Relationship Id="rId115" Type="http://schemas.openxmlformats.org/officeDocument/2006/relationships/hyperlink" Target="https://m.edsoo.ru/5963a601" TargetMode="External"/><Relationship Id="rId136" Type="http://schemas.openxmlformats.org/officeDocument/2006/relationships/hyperlink" Target="https://m.edsoo.ru/8d2c6a3a" TargetMode="External"/><Relationship Id="rId157" Type="http://schemas.openxmlformats.org/officeDocument/2006/relationships/hyperlink" Target="https://m.edsoo.ru/0aa8f613" TargetMode="External"/><Relationship Id="rId178" Type="http://schemas.openxmlformats.org/officeDocument/2006/relationships/hyperlink" Target="https://m.edsoo.ru/6029b609" TargetMode="External"/><Relationship Id="rId61" Type="http://schemas.openxmlformats.org/officeDocument/2006/relationships/hyperlink" Target="https://m.edsoo.ru/df04c5cd" TargetMode="External"/><Relationship Id="rId82" Type="http://schemas.openxmlformats.org/officeDocument/2006/relationships/hyperlink" Target="https://m.edsoo.ru/7c065c9d" TargetMode="External"/><Relationship Id="rId199" Type="http://schemas.openxmlformats.org/officeDocument/2006/relationships/hyperlink" Target="https://m.edsoo.ru/9911bef3" TargetMode="External"/><Relationship Id="rId203" Type="http://schemas.openxmlformats.org/officeDocument/2006/relationships/hyperlink" Target="https://m.edsoo.ru/b1f2bea1" TargetMode="External"/><Relationship Id="rId19" Type="http://schemas.openxmlformats.org/officeDocument/2006/relationships/hyperlink" Target="https://m.edsoo.ru/2dd57f24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71</Pages>
  <Words>17806</Words>
  <Characters>101499</Characters>
  <Application>Microsoft Office Word</Application>
  <DocSecurity>0</DocSecurity>
  <Lines>845</Lines>
  <Paragraphs>238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PC-14(BIOLOG)</dc:creator>
  <cp:lastModifiedBy>Учетная запись Майкрософт</cp:lastModifiedBy>
  <cp:revision>2</cp:revision>
  <dcterms:created xsi:type="dcterms:W3CDTF">2025-09-17T03:16:00Z</dcterms:created>
  <dcterms:modified xsi:type="dcterms:W3CDTF">2025-09-17T03:16:00Z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5E8D5A2C86BA490686A517FE33A7CA31_13</vt:lpwstr>
  </property>
</Properties>
</file>